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989B" w14:textId="48D4F107" w:rsidR="00CD21A2" w:rsidRPr="009E555D" w:rsidRDefault="00597492" w:rsidP="00073C38">
      <w:pPr>
        <w:spacing w:before="120" w:after="120"/>
        <w:rPr>
          <w:rFonts w:ascii="Montserrat" w:hAnsi="Montserrat" w:cs="Arial"/>
          <w:b/>
          <w:bCs/>
          <w:color w:val="27344C"/>
          <w:sz w:val="22"/>
          <w:szCs w:val="22"/>
          <w:lang w:val="ro-RO"/>
        </w:rPr>
      </w:pPr>
      <w:r w:rsidRPr="009E555D">
        <w:rPr>
          <w:rFonts w:ascii="Montserrat" w:hAnsi="Montserrat" w:cs="Arial"/>
          <w:b/>
          <w:bCs/>
          <w:color w:val="27344C"/>
          <w:sz w:val="22"/>
          <w:szCs w:val="22"/>
          <w:lang w:val="ro-RO"/>
        </w:rPr>
        <w:t xml:space="preserve"> </w:t>
      </w:r>
      <w:r w:rsidR="00F97BC8" w:rsidRPr="009E555D">
        <w:rPr>
          <w:rFonts w:ascii="Montserrat" w:hAnsi="Montserrat" w:cs="Arial"/>
          <w:b/>
          <w:bCs/>
          <w:color w:val="27344C"/>
          <w:sz w:val="22"/>
          <w:szCs w:val="22"/>
          <w:lang w:val="ro-RO"/>
        </w:rPr>
        <w:t>Anexa</w:t>
      </w:r>
      <w:r w:rsidR="00F02566" w:rsidRPr="009E555D">
        <w:rPr>
          <w:rFonts w:ascii="Montserrat" w:hAnsi="Montserrat" w:cs="Arial"/>
          <w:b/>
          <w:bCs/>
          <w:color w:val="27344C"/>
          <w:sz w:val="22"/>
          <w:szCs w:val="22"/>
          <w:lang w:val="ro-RO"/>
        </w:rPr>
        <w:t xml:space="preserve"> 17</w:t>
      </w:r>
    </w:p>
    <w:p w14:paraId="0287B042" w14:textId="6DCC2008" w:rsidR="00EF3BD1" w:rsidRPr="009E555D" w:rsidRDefault="00597492" w:rsidP="00073C38">
      <w:pPr>
        <w:spacing w:before="120" w:after="120"/>
        <w:jc w:val="center"/>
        <w:rPr>
          <w:rFonts w:ascii="Montserrat" w:hAnsi="Montserrat" w:cs="Arial"/>
          <w:b/>
          <w:bCs/>
          <w:color w:val="27344C"/>
          <w:sz w:val="22"/>
          <w:szCs w:val="22"/>
          <w:lang w:val="ro-RO"/>
        </w:rPr>
      </w:pPr>
      <w:r w:rsidRPr="009E555D">
        <w:rPr>
          <w:rFonts w:ascii="Montserrat" w:hAnsi="Montserrat" w:cs="Arial"/>
          <w:b/>
          <w:bCs/>
          <w:color w:val="27344C"/>
          <w:sz w:val="22"/>
          <w:szCs w:val="22"/>
          <w:lang w:val="ro-RO"/>
        </w:rPr>
        <w:t>METODOLOGIE</w:t>
      </w:r>
    </w:p>
    <w:p w14:paraId="2D961E04" w14:textId="7FD6AD33" w:rsidR="00DF6954" w:rsidRPr="009E555D" w:rsidRDefault="00EE5B49" w:rsidP="00073C38">
      <w:pPr>
        <w:pStyle w:val="xmsonormal"/>
        <w:shd w:val="clear" w:color="auto" w:fill="FFFFFF"/>
        <w:spacing w:before="120" w:beforeAutospacing="0" w:after="120" w:afterAutospacing="0"/>
        <w:jc w:val="center"/>
        <w:rPr>
          <w:rFonts w:ascii="Montserrat" w:hAnsi="Montserrat" w:cs="Arial"/>
          <w:b/>
          <w:bCs/>
          <w:color w:val="27344C"/>
          <w:sz w:val="22"/>
          <w:szCs w:val="22"/>
          <w:lang w:val="ro-RO" w:eastAsia="en-GB"/>
        </w:rPr>
      </w:pPr>
      <w:r w:rsidRPr="009E555D">
        <w:rPr>
          <w:rFonts w:ascii="Montserrat" w:hAnsi="Montserrat" w:cs="Arial"/>
          <w:b/>
          <w:bCs/>
          <w:color w:val="27344C"/>
          <w:sz w:val="22"/>
          <w:szCs w:val="22"/>
          <w:lang w:val="ro-RO" w:eastAsia="en-GB"/>
        </w:rPr>
        <w:t>p</w:t>
      </w:r>
      <w:r w:rsidR="006E42E1" w:rsidRPr="009E555D">
        <w:rPr>
          <w:rFonts w:ascii="Montserrat" w:hAnsi="Montserrat" w:cs="Arial"/>
          <w:b/>
          <w:bCs/>
          <w:color w:val="27344C"/>
          <w:sz w:val="22"/>
          <w:szCs w:val="22"/>
          <w:lang w:val="ro-RO" w:eastAsia="en-GB"/>
        </w:rPr>
        <w:t>rivind</w:t>
      </w:r>
      <w:r w:rsidRPr="009E555D">
        <w:rPr>
          <w:rFonts w:ascii="Montserrat" w:hAnsi="Montserrat" w:cs="Arial"/>
          <w:b/>
          <w:bCs/>
          <w:color w:val="27344C"/>
          <w:sz w:val="22"/>
          <w:szCs w:val="22"/>
          <w:lang w:val="ro-RO" w:eastAsia="en-GB"/>
        </w:rPr>
        <w:t xml:space="preserve"> </w:t>
      </w:r>
      <w:r w:rsidR="0060635E" w:rsidRPr="009E555D">
        <w:rPr>
          <w:rFonts w:ascii="Montserrat" w:hAnsi="Montserrat" w:cs="Arial"/>
          <w:b/>
          <w:bCs/>
          <w:color w:val="27344C"/>
          <w:sz w:val="22"/>
          <w:szCs w:val="22"/>
          <w:lang w:val="ro-RO" w:eastAsia="en-GB"/>
        </w:rPr>
        <w:t xml:space="preserve">respectarea principiilor </w:t>
      </w:r>
      <w:r w:rsidR="00B0300E" w:rsidRPr="009E555D">
        <w:rPr>
          <w:rFonts w:ascii="Montserrat" w:hAnsi="Montserrat" w:cs="Arial"/>
          <w:b/>
          <w:bCs/>
          <w:color w:val="27344C"/>
          <w:sz w:val="22"/>
          <w:szCs w:val="22"/>
          <w:lang w:val="ro-RO" w:eastAsia="en-GB"/>
        </w:rPr>
        <w:t>orizontale</w:t>
      </w:r>
      <w:r w:rsidR="0060635E" w:rsidRPr="009E555D">
        <w:rPr>
          <w:rFonts w:ascii="Montserrat" w:hAnsi="Montserrat" w:cs="Arial"/>
          <w:b/>
          <w:bCs/>
          <w:color w:val="27344C"/>
          <w:sz w:val="22"/>
          <w:szCs w:val="22"/>
          <w:lang w:val="ro-RO" w:eastAsia="en-GB"/>
        </w:rPr>
        <w:t>:</w:t>
      </w:r>
    </w:p>
    <w:p w14:paraId="58750306" w14:textId="21FAE34A" w:rsidR="00DF6954" w:rsidRPr="009E555D" w:rsidRDefault="0060635E" w:rsidP="00073C38">
      <w:pPr>
        <w:pStyle w:val="xmsonormal"/>
        <w:shd w:val="clear" w:color="auto" w:fill="FFFFFF"/>
        <w:spacing w:before="120" w:beforeAutospacing="0" w:after="120" w:afterAutospacing="0"/>
        <w:jc w:val="center"/>
        <w:rPr>
          <w:rFonts w:ascii="Montserrat" w:hAnsi="Montserrat" w:cs="Arial"/>
          <w:b/>
          <w:bCs/>
          <w:color w:val="27344C"/>
          <w:sz w:val="22"/>
          <w:szCs w:val="22"/>
          <w:lang w:val="ro-RO" w:eastAsia="en-GB"/>
        </w:rPr>
      </w:pPr>
      <w:r w:rsidRPr="009E555D">
        <w:rPr>
          <w:rFonts w:ascii="Montserrat" w:hAnsi="Montserrat" w:cs="Arial"/>
          <w:b/>
          <w:bCs/>
          <w:color w:val="27344C"/>
          <w:sz w:val="22"/>
          <w:szCs w:val="22"/>
          <w:lang w:val="ro-RO" w:eastAsia="en-GB"/>
        </w:rPr>
        <w:t xml:space="preserve">Asigurarea </w:t>
      </w:r>
      <w:r w:rsidR="00B0300E" w:rsidRPr="009E555D">
        <w:rPr>
          <w:rFonts w:ascii="Montserrat" w:hAnsi="Montserrat" w:cs="Arial"/>
          <w:b/>
          <w:bCs/>
          <w:color w:val="27344C"/>
          <w:sz w:val="22"/>
          <w:szCs w:val="22"/>
          <w:lang w:val="ro-RO" w:eastAsia="en-GB"/>
        </w:rPr>
        <w:t>Dezvolt</w:t>
      </w:r>
      <w:r w:rsidRPr="009E555D">
        <w:rPr>
          <w:rFonts w:ascii="Montserrat" w:hAnsi="Montserrat" w:cs="Arial"/>
          <w:b/>
          <w:bCs/>
          <w:color w:val="27344C"/>
          <w:sz w:val="22"/>
          <w:szCs w:val="22"/>
          <w:lang w:val="ro-RO" w:eastAsia="en-GB"/>
        </w:rPr>
        <w:t>ă</w:t>
      </w:r>
      <w:r w:rsidR="00B0300E" w:rsidRPr="009E555D">
        <w:rPr>
          <w:rFonts w:ascii="Montserrat" w:hAnsi="Montserrat" w:cs="Arial"/>
          <w:b/>
          <w:bCs/>
          <w:color w:val="27344C"/>
          <w:sz w:val="22"/>
          <w:szCs w:val="22"/>
          <w:lang w:val="ro-RO" w:eastAsia="en-GB"/>
        </w:rPr>
        <w:t>r</w:t>
      </w:r>
      <w:r w:rsidRPr="009E555D">
        <w:rPr>
          <w:rFonts w:ascii="Montserrat" w:hAnsi="Montserrat" w:cs="Arial"/>
          <w:b/>
          <w:bCs/>
          <w:color w:val="27344C"/>
          <w:sz w:val="22"/>
          <w:szCs w:val="22"/>
          <w:lang w:val="ro-RO" w:eastAsia="en-GB"/>
        </w:rPr>
        <w:t>ii</w:t>
      </w:r>
      <w:r w:rsidR="00B0300E" w:rsidRPr="009E555D">
        <w:rPr>
          <w:rFonts w:ascii="Montserrat" w:hAnsi="Montserrat" w:cs="Arial"/>
          <w:b/>
          <w:bCs/>
          <w:color w:val="27344C"/>
          <w:sz w:val="22"/>
          <w:szCs w:val="22"/>
          <w:lang w:val="ro-RO" w:eastAsia="en-GB"/>
        </w:rPr>
        <w:t xml:space="preserve"> Durabil</w:t>
      </w:r>
      <w:r w:rsidRPr="009E555D">
        <w:rPr>
          <w:rFonts w:ascii="Montserrat" w:hAnsi="Montserrat" w:cs="Arial"/>
          <w:b/>
          <w:bCs/>
          <w:color w:val="27344C"/>
          <w:sz w:val="22"/>
          <w:szCs w:val="22"/>
          <w:lang w:val="ro-RO" w:eastAsia="en-GB"/>
        </w:rPr>
        <w:t>e prin respectarea cerințelor privind protecția mediului,</w:t>
      </w:r>
      <w:r w:rsidR="007C0CE0" w:rsidRPr="009E555D">
        <w:rPr>
          <w:rFonts w:ascii="Montserrat" w:hAnsi="Montserrat" w:cs="Arial"/>
          <w:b/>
          <w:bCs/>
          <w:color w:val="27344C"/>
          <w:sz w:val="22"/>
          <w:szCs w:val="22"/>
          <w:lang w:val="ro-RO" w:eastAsia="en-GB"/>
        </w:rPr>
        <w:t xml:space="preserve"> </w:t>
      </w:r>
      <w:r w:rsidRPr="009E555D">
        <w:rPr>
          <w:rFonts w:ascii="Montserrat" w:hAnsi="Montserrat" w:cs="Arial"/>
          <w:b/>
          <w:bCs/>
          <w:color w:val="27344C"/>
          <w:sz w:val="22"/>
          <w:szCs w:val="22"/>
          <w:lang w:val="ro-RO" w:eastAsia="en-GB"/>
        </w:rPr>
        <w:t>A</w:t>
      </w:r>
      <w:r w:rsidR="00B0300E" w:rsidRPr="009E555D">
        <w:rPr>
          <w:rFonts w:ascii="Montserrat" w:hAnsi="Montserrat" w:cs="Arial"/>
          <w:b/>
          <w:bCs/>
          <w:color w:val="27344C"/>
          <w:sz w:val="22"/>
          <w:szCs w:val="22"/>
          <w:lang w:val="ro-RO" w:eastAsia="en-GB"/>
        </w:rPr>
        <w:t>sigurar</w:t>
      </w:r>
      <w:r w:rsidRPr="009E555D">
        <w:rPr>
          <w:rFonts w:ascii="Montserrat" w:hAnsi="Montserrat" w:cs="Arial"/>
          <w:b/>
          <w:bCs/>
          <w:color w:val="27344C"/>
          <w:sz w:val="22"/>
          <w:szCs w:val="22"/>
          <w:lang w:val="ro-RO" w:eastAsia="en-GB"/>
        </w:rPr>
        <w:t xml:space="preserve">ea </w:t>
      </w:r>
      <w:r w:rsidR="00B0300E" w:rsidRPr="009E555D">
        <w:rPr>
          <w:rFonts w:ascii="Montserrat" w:hAnsi="Montserrat" w:cs="Arial"/>
          <w:b/>
          <w:bCs/>
          <w:color w:val="27344C"/>
          <w:sz w:val="22"/>
          <w:szCs w:val="22"/>
          <w:lang w:val="ro-RO" w:eastAsia="en-GB"/>
        </w:rPr>
        <w:t xml:space="preserve"> „</w:t>
      </w:r>
      <w:r w:rsidR="00DF6954" w:rsidRPr="009E555D">
        <w:rPr>
          <w:rFonts w:ascii="Montserrat" w:hAnsi="Montserrat" w:cs="Arial"/>
          <w:b/>
          <w:bCs/>
          <w:color w:val="27344C"/>
          <w:sz w:val="22"/>
          <w:szCs w:val="22"/>
          <w:lang w:val="ro-RO" w:eastAsia="en-GB"/>
        </w:rPr>
        <w:t>I</w:t>
      </w:r>
      <w:r w:rsidR="00B0300E" w:rsidRPr="009E555D">
        <w:rPr>
          <w:rFonts w:ascii="Montserrat" w:hAnsi="Montserrat" w:cs="Arial"/>
          <w:b/>
          <w:bCs/>
          <w:color w:val="27344C"/>
          <w:sz w:val="22"/>
          <w:szCs w:val="22"/>
          <w:lang w:val="ro-RO" w:eastAsia="en-GB"/>
        </w:rPr>
        <w:t>munizării la schimbările climatice” și</w:t>
      </w:r>
    </w:p>
    <w:p w14:paraId="66D826E7" w14:textId="5B07E29E" w:rsidR="00241678" w:rsidRPr="009E555D" w:rsidRDefault="0060635E" w:rsidP="00073C38">
      <w:pPr>
        <w:pStyle w:val="xmsonormal"/>
        <w:shd w:val="clear" w:color="auto" w:fill="FFFFFF"/>
        <w:spacing w:before="120" w:beforeAutospacing="0" w:after="120" w:afterAutospacing="0"/>
        <w:jc w:val="center"/>
        <w:rPr>
          <w:rFonts w:ascii="Montserrat" w:hAnsi="Montserrat" w:cs="Arial"/>
          <w:b/>
          <w:bCs/>
          <w:color w:val="27344C"/>
          <w:sz w:val="22"/>
          <w:szCs w:val="22"/>
          <w:lang w:val="ro-RO" w:eastAsia="en-GB"/>
        </w:rPr>
      </w:pPr>
      <w:r w:rsidRPr="009E555D">
        <w:rPr>
          <w:rFonts w:ascii="Montserrat" w:hAnsi="Montserrat" w:cs="Arial"/>
          <w:b/>
          <w:bCs/>
          <w:color w:val="27344C"/>
          <w:sz w:val="22"/>
          <w:szCs w:val="22"/>
          <w:lang w:val="ro-RO" w:eastAsia="en-GB"/>
        </w:rPr>
        <w:t>Respectare</w:t>
      </w:r>
      <w:r w:rsidR="00B0300E" w:rsidRPr="009E555D">
        <w:rPr>
          <w:rFonts w:ascii="Montserrat" w:hAnsi="Montserrat" w:cs="Arial"/>
          <w:b/>
          <w:bCs/>
          <w:color w:val="27344C"/>
          <w:sz w:val="22"/>
          <w:szCs w:val="22"/>
          <w:lang w:val="ro-RO" w:eastAsia="en-GB"/>
        </w:rPr>
        <w:t xml:space="preserve">a </w:t>
      </w:r>
      <w:r w:rsidR="00EE5B49" w:rsidRPr="009E555D">
        <w:rPr>
          <w:rFonts w:ascii="Montserrat" w:hAnsi="Montserrat" w:cs="Arial"/>
          <w:b/>
          <w:bCs/>
          <w:color w:val="27344C"/>
          <w:sz w:val="22"/>
          <w:szCs w:val="22"/>
          <w:lang w:val="ro-RO" w:eastAsia="en-GB"/>
        </w:rPr>
        <w:t>principiului de ”a nu prejudicia în mod semnificativ”</w:t>
      </w:r>
      <w:r w:rsidR="00194802" w:rsidRPr="009E555D">
        <w:rPr>
          <w:rFonts w:ascii="Montserrat" w:hAnsi="Montserrat" w:cs="Arial"/>
          <w:b/>
          <w:bCs/>
          <w:color w:val="27344C"/>
          <w:sz w:val="22"/>
          <w:szCs w:val="22"/>
          <w:lang w:val="ro-RO" w:eastAsia="en-GB"/>
        </w:rPr>
        <w:t xml:space="preserve"> </w:t>
      </w:r>
      <w:r w:rsidR="00B0300E" w:rsidRPr="009E555D">
        <w:rPr>
          <w:rFonts w:ascii="Montserrat" w:hAnsi="Montserrat" w:cs="Arial"/>
          <w:b/>
          <w:bCs/>
          <w:color w:val="27344C"/>
          <w:sz w:val="22"/>
          <w:szCs w:val="22"/>
          <w:lang w:val="ro-RO" w:eastAsia="en-GB"/>
        </w:rPr>
        <w:t xml:space="preserve"> (DNSH)</w:t>
      </w:r>
    </w:p>
    <w:p w14:paraId="13092152" w14:textId="49A9E370" w:rsidR="00337C96" w:rsidRPr="00FE705F" w:rsidRDefault="00597492" w:rsidP="00FE705F">
      <w:pPr>
        <w:rPr>
          <w:rFonts w:ascii="Montserrat" w:eastAsiaTheme="majorEastAsia" w:hAnsi="Montserrat" w:cs="Times New Roman (Headings CS)"/>
          <w:caps/>
          <w:color w:val="27344C"/>
          <w:sz w:val="22"/>
          <w:szCs w:val="22"/>
          <w:lang w:eastAsia="en-GB"/>
        </w:rPr>
      </w:pPr>
      <w:r w:rsidRPr="009E555D">
        <w:rPr>
          <w:rFonts w:ascii="Montserrat" w:hAnsi="Montserrat" w:cs="Arial"/>
          <w:b/>
          <w:bCs/>
          <w:color w:val="27344C"/>
          <w:sz w:val="22"/>
          <w:szCs w:val="22"/>
          <w:lang w:eastAsia="en-GB"/>
        </w:rPr>
        <w:t xml:space="preserve">de </w:t>
      </w:r>
      <w:proofErr w:type="spellStart"/>
      <w:r w:rsidRPr="009E555D">
        <w:rPr>
          <w:rFonts w:ascii="Montserrat" w:hAnsi="Montserrat" w:cs="Arial"/>
          <w:b/>
          <w:bCs/>
          <w:color w:val="27344C"/>
          <w:sz w:val="22"/>
          <w:szCs w:val="22"/>
          <w:lang w:eastAsia="en-GB"/>
        </w:rPr>
        <w:t>către</w:t>
      </w:r>
      <w:proofErr w:type="spellEnd"/>
      <w:r w:rsidRPr="009E555D">
        <w:rPr>
          <w:rFonts w:ascii="Montserrat" w:hAnsi="Montserrat" w:cs="Arial"/>
          <w:b/>
          <w:bCs/>
          <w:color w:val="27344C"/>
          <w:sz w:val="22"/>
          <w:szCs w:val="22"/>
          <w:lang w:eastAsia="en-GB"/>
        </w:rPr>
        <w:t xml:space="preserve"> </w:t>
      </w:r>
      <w:proofErr w:type="spellStart"/>
      <w:r w:rsidRPr="009E555D">
        <w:rPr>
          <w:rFonts w:ascii="Montserrat" w:hAnsi="Montserrat" w:cs="Arial"/>
          <w:b/>
          <w:bCs/>
          <w:color w:val="27344C"/>
          <w:sz w:val="22"/>
          <w:szCs w:val="22"/>
          <w:lang w:eastAsia="en-GB"/>
        </w:rPr>
        <w:t>solicitanții</w:t>
      </w:r>
      <w:proofErr w:type="spellEnd"/>
      <w:r w:rsidRPr="009E555D">
        <w:rPr>
          <w:rFonts w:ascii="Montserrat" w:hAnsi="Montserrat" w:cs="Arial"/>
          <w:b/>
          <w:bCs/>
          <w:color w:val="27344C"/>
          <w:sz w:val="22"/>
          <w:szCs w:val="22"/>
          <w:lang w:eastAsia="en-GB"/>
        </w:rPr>
        <w:t xml:space="preserve"> </w:t>
      </w:r>
      <w:proofErr w:type="spellStart"/>
      <w:r w:rsidR="00E265E0" w:rsidRPr="009E555D">
        <w:rPr>
          <w:rFonts w:ascii="Montserrat" w:hAnsi="Montserrat" w:cs="Arial"/>
          <w:b/>
          <w:bCs/>
          <w:color w:val="27344C"/>
          <w:sz w:val="22"/>
          <w:szCs w:val="22"/>
          <w:lang w:eastAsia="en-GB"/>
        </w:rPr>
        <w:t>pentru</w:t>
      </w:r>
      <w:proofErr w:type="spellEnd"/>
      <w:r w:rsidR="00E265E0" w:rsidRPr="009E555D">
        <w:rPr>
          <w:rFonts w:ascii="Montserrat" w:hAnsi="Montserrat" w:cs="Arial"/>
          <w:b/>
          <w:bCs/>
          <w:color w:val="27344C"/>
          <w:sz w:val="22"/>
          <w:szCs w:val="22"/>
          <w:lang w:eastAsia="en-GB"/>
        </w:rPr>
        <w:t xml:space="preserve"> </w:t>
      </w:r>
      <w:proofErr w:type="spellStart"/>
      <w:r w:rsidRPr="009E555D">
        <w:rPr>
          <w:rFonts w:ascii="Montserrat" w:hAnsi="Montserrat" w:cs="Arial"/>
          <w:b/>
          <w:bCs/>
          <w:color w:val="27344C"/>
          <w:sz w:val="22"/>
          <w:szCs w:val="22"/>
          <w:lang w:eastAsia="en-GB"/>
        </w:rPr>
        <w:t>sprijin</w:t>
      </w:r>
      <w:proofErr w:type="spellEnd"/>
      <w:r w:rsidRPr="009E555D">
        <w:rPr>
          <w:rFonts w:ascii="Montserrat" w:hAnsi="Montserrat" w:cs="Arial"/>
          <w:b/>
          <w:bCs/>
          <w:color w:val="27344C"/>
          <w:sz w:val="22"/>
          <w:szCs w:val="22"/>
          <w:lang w:eastAsia="en-GB"/>
        </w:rPr>
        <w:t xml:space="preserve"> </w:t>
      </w:r>
      <w:proofErr w:type="spellStart"/>
      <w:r w:rsidRPr="009E555D">
        <w:rPr>
          <w:rFonts w:ascii="Montserrat" w:hAnsi="Montserrat" w:cs="Arial"/>
          <w:b/>
          <w:bCs/>
          <w:color w:val="27344C"/>
          <w:sz w:val="22"/>
          <w:szCs w:val="22"/>
          <w:lang w:eastAsia="en-GB"/>
        </w:rPr>
        <w:t>nerambursabil</w:t>
      </w:r>
      <w:proofErr w:type="spellEnd"/>
      <w:r w:rsidRPr="009E555D">
        <w:rPr>
          <w:rFonts w:ascii="Montserrat" w:hAnsi="Montserrat" w:cs="Arial"/>
          <w:b/>
          <w:bCs/>
          <w:color w:val="27344C"/>
          <w:sz w:val="22"/>
          <w:szCs w:val="22"/>
          <w:lang w:eastAsia="en-GB"/>
        </w:rPr>
        <w:t xml:space="preserve"> </w:t>
      </w:r>
      <w:proofErr w:type="spellStart"/>
      <w:r w:rsidRPr="009E555D">
        <w:rPr>
          <w:rFonts w:ascii="Montserrat" w:hAnsi="Montserrat" w:cs="Arial"/>
          <w:b/>
          <w:bCs/>
          <w:color w:val="27344C"/>
          <w:sz w:val="22"/>
          <w:szCs w:val="22"/>
          <w:lang w:eastAsia="en-GB"/>
        </w:rPr>
        <w:t>în</w:t>
      </w:r>
      <w:proofErr w:type="spellEnd"/>
      <w:r w:rsidRPr="009E555D">
        <w:rPr>
          <w:rFonts w:ascii="Montserrat" w:hAnsi="Montserrat" w:cs="Arial"/>
          <w:b/>
          <w:bCs/>
          <w:color w:val="27344C"/>
          <w:sz w:val="22"/>
          <w:szCs w:val="22"/>
          <w:lang w:eastAsia="en-GB"/>
        </w:rPr>
        <w:t xml:space="preserve"> </w:t>
      </w:r>
      <w:proofErr w:type="spellStart"/>
      <w:r w:rsidRPr="009E555D">
        <w:rPr>
          <w:rFonts w:ascii="Montserrat" w:hAnsi="Montserrat" w:cs="Arial"/>
          <w:b/>
          <w:bCs/>
          <w:color w:val="27344C"/>
          <w:sz w:val="22"/>
          <w:szCs w:val="22"/>
          <w:lang w:eastAsia="en-GB"/>
        </w:rPr>
        <w:t>cadrul</w:t>
      </w:r>
      <w:proofErr w:type="spellEnd"/>
      <w:r w:rsidRPr="009E555D">
        <w:rPr>
          <w:rFonts w:ascii="Montserrat" w:hAnsi="Montserrat" w:cs="Arial"/>
          <w:b/>
          <w:bCs/>
          <w:color w:val="27344C"/>
          <w:sz w:val="22"/>
          <w:szCs w:val="22"/>
          <w:lang w:eastAsia="en-GB"/>
        </w:rPr>
        <w:t xml:space="preserve"> </w:t>
      </w:r>
      <w:proofErr w:type="spellStart"/>
      <w:r w:rsidR="000E74C0" w:rsidRPr="009E555D">
        <w:rPr>
          <w:rFonts w:ascii="Montserrat" w:hAnsi="Montserrat" w:cs="Arial"/>
          <w:b/>
          <w:bCs/>
          <w:color w:val="27344C"/>
          <w:sz w:val="22"/>
          <w:szCs w:val="22"/>
          <w:lang w:eastAsia="en-GB"/>
        </w:rPr>
        <w:t>Intervenției</w:t>
      </w:r>
      <w:proofErr w:type="spellEnd"/>
      <w:r w:rsidR="000E74C0" w:rsidRPr="009E555D">
        <w:rPr>
          <w:rFonts w:ascii="Montserrat" w:hAnsi="Montserrat" w:cs="Arial"/>
          <w:b/>
          <w:bCs/>
          <w:color w:val="27344C"/>
          <w:sz w:val="22"/>
          <w:szCs w:val="22"/>
          <w:lang w:eastAsia="en-GB"/>
        </w:rPr>
        <w:t xml:space="preserve"> </w:t>
      </w:r>
      <w:proofErr w:type="spellStart"/>
      <w:r w:rsidR="000E74C0" w:rsidRPr="009E555D">
        <w:rPr>
          <w:rFonts w:ascii="Montserrat" w:hAnsi="Montserrat" w:cs="Arial"/>
          <w:b/>
          <w:bCs/>
          <w:color w:val="27344C"/>
          <w:sz w:val="22"/>
          <w:szCs w:val="22"/>
          <w:lang w:eastAsia="en-GB"/>
        </w:rPr>
        <w:t>regionale</w:t>
      </w:r>
      <w:proofErr w:type="spellEnd"/>
      <w:r w:rsidR="000E74C0" w:rsidRPr="009E555D">
        <w:rPr>
          <w:rFonts w:ascii="Montserrat" w:hAnsi="Montserrat" w:cs="Arial"/>
          <w:b/>
          <w:bCs/>
          <w:color w:val="27344C"/>
          <w:sz w:val="22"/>
          <w:szCs w:val="22"/>
          <w:lang w:eastAsia="en-GB"/>
        </w:rPr>
        <w:t xml:space="preserve"> </w:t>
      </w:r>
      <w:r w:rsidR="00C506C0" w:rsidRPr="009E555D">
        <w:rPr>
          <w:rFonts w:ascii="Montserrat" w:hAnsi="Montserrat"/>
          <w:b/>
          <w:bCs/>
          <w:color w:val="27344C"/>
          <w:sz w:val="22"/>
          <w:szCs w:val="22"/>
        </w:rPr>
        <w:t xml:space="preserve">7.1.A </w:t>
      </w:r>
      <w:r w:rsidR="00C506C0" w:rsidRPr="009E555D">
        <w:rPr>
          <w:rFonts w:ascii="Montserrat" w:hAnsi="Montserrat"/>
          <w:b/>
          <w:bCs/>
          <w:color w:val="27344C"/>
          <w:sz w:val="22"/>
          <w:szCs w:val="22"/>
          <w:lang w:val="ro-RO"/>
        </w:rPr>
        <w:t>Revitalizare și r</w:t>
      </w:r>
      <w:proofErr w:type="spellStart"/>
      <w:r w:rsidR="00C506C0" w:rsidRPr="009E555D">
        <w:rPr>
          <w:rFonts w:ascii="Montserrat" w:hAnsi="Montserrat"/>
          <w:b/>
          <w:bCs/>
          <w:color w:val="27344C"/>
          <w:sz w:val="22"/>
          <w:szCs w:val="22"/>
        </w:rPr>
        <w:t>egenerare</w:t>
      </w:r>
      <w:proofErr w:type="spellEnd"/>
      <w:r w:rsidR="00C506C0" w:rsidRPr="009E555D">
        <w:rPr>
          <w:rFonts w:ascii="Montserrat" w:hAnsi="Montserrat"/>
          <w:b/>
          <w:bCs/>
          <w:color w:val="27344C"/>
          <w:sz w:val="22"/>
          <w:szCs w:val="22"/>
        </w:rPr>
        <w:t xml:space="preserve"> </w:t>
      </w:r>
      <w:proofErr w:type="spellStart"/>
      <w:r w:rsidR="00C506C0" w:rsidRPr="009E555D">
        <w:rPr>
          <w:rFonts w:ascii="Montserrat" w:hAnsi="Montserrat"/>
          <w:b/>
          <w:bCs/>
          <w:color w:val="27344C"/>
          <w:sz w:val="22"/>
          <w:szCs w:val="22"/>
        </w:rPr>
        <w:t>urbană</w:t>
      </w:r>
      <w:proofErr w:type="spellEnd"/>
      <w:r w:rsidR="003770E2" w:rsidRPr="009E555D">
        <w:rPr>
          <w:rFonts w:ascii="Montserrat" w:hAnsi="Montserrat" w:cs="Arial"/>
          <w:b/>
          <w:bCs/>
          <w:color w:val="27344C"/>
          <w:sz w:val="22"/>
          <w:szCs w:val="22"/>
          <w:lang w:eastAsia="en-GB"/>
        </w:rPr>
        <w:t>,</w:t>
      </w:r>
      <w:r w:rsidR="000E74C0" w:rsidRPr="009E555D">
        <w:rPr>
          <w:rFonts w:ascii="Montserrat" w:hAnsi="Montserrat" w:cs="Arial"/>
          <w:b/>
          <w:bCs/>
          <w:color w:val="27344C"/>
          <w:sz w:val="22"/>
          <w:szCs w:val="22"/>
          <w:lang w:eastAsia="en-GB"/>
        </w:rPr>
        <w:t xml:space="preserve"> </w:t>
      </w:r>
      <w:proofErr w:type="spellStart"/>
      <w:r w:rsidR="00073C38" w:rsidRPr="009E555D">
        <w:rPr>
          <w:rFonts w:ascii="Montserrat" w:hAnsi="Montserrat" w:cs="Arial"/>
          <w:b/>
          <w:bCs/>
          <w:color w:val="27344C"/>
          <w:sz w:val="22"/>
          <w:szCs w:val="22"/>
          <w:lang w:eastAsia="en-GB"/>
        </w:rPr>
        <w:t>apelul</w:t>
      </w:r>
      <w:proofErr w:type="spellEnd"/>
      <w:r w:rsidR="00073C38" w:rsidRPr="009E555D">
        <w:rPr>
          <w:rFonts w:ascii="Montserrat" w:hAnsi="Montserrat" w:cs="Arial"/>
          <w:b/>
          <w:bCs/>
          <w:color w:val="27344C"/>
          <w:sz w:val="22"/>
          <w:szCs w:val="22"/>
          <w:lang w:eastAsia="en-GB"/>
        </w:rPr>
        <w:t xml:space="preserve"> de </w:t>
      </w:r>
      <w:proofErr w:type="spellStart"/>
      <w:r w:rsidR="00073C38" w:rsidRPr="009E555D">
        <w:rPr>
          <w:rFonts w:ascii="Montserrat" w:hAnsi="Montserrat" w:cs="Arial"/>
          <w:b/>
          <w:bCs/>
          <w:color w:val="27344C"/>
          <w:sz w:val="22"/>
          <w:szCs w:val="22"/>
          <w:lang w:eastAsia="en-GB"/>
        </w:rPr>
        <w:t>proiecte</w:t>
      </w:r>
      <w:proofErr w:type="spellEnd"/>
      <w:r w:rsidR="00073C38" w:rsidRPr="009E555D">
        <w:rPr>
          <w:rFonts w:ascii="Montserrat" w:hAnsi="Montserrat" w:cs="Arial"/>
          <w:b/>
          <w:bCs/>
          <w:color w:val="27344C"/>
          <w:sz w:val="22"/>
          <w:szCs w:val="22"/>
          <w:lang w:eastAsia="en-GB"/>
        </w:rPr>
        <w:t xml:space="preserve"> nr</w:t>
      </w:r>
      <w:r w:rsidR="00ED4514" w:rsidRPr="009E555D">
        <w:rPr>
          <w:rFonts w:ascii="Montserrat" w:hAnsi="Montserrat" w:cs="Arial"/>
          <w:b/>
          <w:bCs/>
          <w:color w:val="27344C"/>
          <w:sz w:val="22"/>
          <w:szCs w:val="22"/>
          <w:lang w:eastAsia="en-GB"/>
        </w:rPr>
        <w:t xml:space="preserve">. </w:t>
      </w:r>
      <w:r w:rsidR="00A6101E" w:rsidRPr="009E555D">
        <w:rPr>
          <w:rFonts w:ascii="Montserrat" w:eastAsia="Montserrat" w:hAnsi="Montserrat" w:cs="Montserrat"/>
          <w:b/>
          <w:bCs/>
          <w:color w:val="27344C"/>
          <w:sz w:val="22"/>
          <w:szCs w:val="22"/>
        </w:rPr>
        <w:t>PRV/7.</w:t>
      </w:r>
      <w:proofErr w:type="gramStart"/>
      <w:r w:rsidR="00A6101E" w:rsidRPr="009E555D">
        <w:rPr>
          <w:rFonts w:ascii="Montserrat" w:eastAsia="Montserrat" w:hAnsi="Montserrat" w:cs="Montserrat"/>
          <w:b/>
          <w:bCs/>
          <w:color w:val="27344C"/>
          <w:sz w:val="22"/>
          <w:szCs w:val="22"/>
        </w:rPr>
        <w:t>1.A</w:t>
      </w:r>
      <w:proofErr w:type="gramEnd"/>
      <w:r w:rsidR="00A6101E" w:rsidRPr="009E555D">
        <w:rPr>
          <w:rFonts w:ascii="Montserrat" w:eastAsia="Montserrat" w:hAnsi="Montserrat" w:cs="Montserrat"/>
          <w:b/>
          <w:bCs/>
          <w:color w:val="27344C"/>
          <w:sz w:val="22"/>
          <w:szCs w:val="22"/>
        </w:rPr>
        <w:t>/1.1,</w:t>
      </w:r>
      <w:r w:rsidR="00A6101E" w:rsidRPr="009E555D">
        <w:rPr>
          <w:rFonts w:ascii="Montserrat" w:eastAsia="Montserrat" w:hAnsi="Montserrat" w:cs="Montserrat"/>
          <w:color w:val="27344C"/>
          <w:sz w:val="22"/>
          <w:szCs w:val="22"/>
        </w:rPr>
        <w:t xml:space="preserve"> </w:t>
      </w:r>
      <w:r w:rsidR="00A6101E" w:rsidRPr="009E555D">
        <w:rPr>
          <w:rFonts w:ascii="Montserrat" w:eastAsia="Times New Roman" w:hAnsi="Montserrat" w:cs="Arial"/>
          <w:b/>
          <w:bCs/>
          <w:color w:val="27344C"/>
          <w:sz w:val="22"/>
          <w:szCs w:val="22"/>
          <w:lang w:val="ro-RO" w:eastAsia="en-GB"/>
        </w:rPr>
        <w:t>PRV/7.1.A/1.2, PRV/7.1.A/1.3, PRV/7.1.A/1.4, PRV/7.1.A/1.5, PRV/7.1.A/1.6</w:t>
      </w:r>
    </w:p>
    <w:p w14:paraId="78EE64FC" w14:textId="605012C4" w:rsidR="000939A6" w:rsidRPr="009E555D" w:rsidRDefault="000939A6" w:rsidP="00073C38">
      <w:pPr>
        <w:spacing w:before="120" w:after="120"/>
        <w:jc w:val="center"/>
        <w:rPr>
          <w:rFonts w:ascii="Montserrat" w:hAnsi="Montserrat" w:cs="Arial"/>
          <w:b/>
          <w:bCs/>
          <w:color w:val="27344C"/>
          <w:sz w:val="22"/>
          <w:szCs w:val="22"/>
          <w:lang w:val="ro-RO" w:eastAsia="en-GB"/>
        </w:rPr>
      </w:pPr>
    </w:p>
    <w:p w14:paraId="6ED7C173" w14:textId="2B383628" w:rsidR="00597492" w:rsidRPr="009E555D" w:rsidRDefault="00597492" w:rsidP="00073C38">
      <w:pPr>
        <w:pStyle w:val="Heading1"/>
        <w:numPr>
          <w:ilvl w:val="0"/>
          <w:numId w:val="32"/>
        </w:numPr>
        <w:spacing w:before="120" w:after="120"/>
        <w:rPr>
          <w:rFonts w:ascii="Montserrat" w:eastAsia="Times New Roman" w:hAnsi="Montserrat" w:cs="Arial"/>
          <w:b/>
          <w:bCs/>
          <w:color w:val="27344C"/>
          <w:sz w:val="22"/>
          <w:szCs w:val="22"/>
          <w:lang w:val="ro-RO" w:eastAsia="en-GB"/>
        </w:rPr>
      </w:pPr>
      <w:r w:rsidRPr="009E555D">
        <w:rPr>
          <w:rFonts w:ascii="Montserrat" w:eastAsia="Times New Roman" w:hAnsi="Montserrat" w:cs="Arial"/>
          <w:b/>
          <w:bCs/>
          <w:color w:val="27344C"/>
          <w:sz w:val="22"/>
          <w:szCs w:val="22"/>
          <w:lang w:val="ro-RO" w:eastAsia="en-GB"/>
        </w:rPr>
        <w:t>CONTEXT</w:t>
      </w:r>
    </w:p>
    <w:p w14:paraId="5DDA2CA5" w14:textId="04800DE7" w:rsidR="00ED4514" w:rsidRPr="009E555D" w:rsidRDefault="00597492" w:rsidP="00073C38">
      <w:pPr>
        <w:spacing w:before="120" w:after="120"/>
        <w:jc w:val="both"/>
        <w:rPr>
          <w:rFonts w:ascii="Montserrat" w:eastAsiaTheme="majorEastAsia" w:hAnsi="Montserrat" w:cs="Times New Roman (Headings CS)"/>
          <w:caps/>
          <w:color w:val="27344C"/>
          <w:sz w:val="22"/>
          <w:szCs w:val="22"/>
          <w:lang w:eastAsia="en-GB"/>
        </w:rPr>
      </w:pPr>
      <w:r w:rsidRPr="009E555D">
        <w:rPr>
          <w:rFonts w:ascii="Montserrat" w:hAnsi="Montserrat" w:cs="Arial"/>
          <w:color w:val="27344C"/>
          <w:sz w:val="22"/>
          <w:szCs w:val="22"/>
          <w:lang w:val="ro-RO"/>
        </w:rPr>
        <w:t xml:space="preserve">Prezenta metodologie reprezintă un instrument de lucru pe care Agenția pentru Dezvoltare Regională Vest, în calitate de Autoritate de Management pentru Programul Regional Vest 2021-2027 îl pune la dispoziția solicitanților care vor înainta solicitări de sprijin nerambursabil pentru </w:t>
      </w:r>
      <w:r w:rsidR="000E74C0" w:rsidRPr="009E555D">
        <w:rPr>
          <w:rFonts w:ascii="Montserrat" w:eastAsia="Times New Roman" w:hAnsi="Montserrat" w:cs="Arial"/>
          <w:b/>
          <w:bCs/>
          <w:color w:val="27344C"/>
          <w:sz w:val="22"/>
          <w:szCs w:val="22"/>
          <w:lang w:val="ro-RO" w:eastAsia="en-GB"/>
        </w:rPr>
        <w:t xml:space="preserve">Intervenția regională </w:t>
      </w:r>
      <w:r w:rsidR="00C506C0" w:rsidRPr="009E555D">
        <w:rPr>
          <w:rFonts w:ascii="Montserrat" w:hAnsi="Montserrat"/>
          <w:b/>
          <w:bCs/>
          <w:color w:val="27344C"/>
          <w:sz w:val="22"/>
          <w:szCs w:val="22"/>
        </w:rPr>
        <w:t xml:space="preserve">7.1.A </w:t>
      </w:r>
      <w:r w:rsidR="00C506C0" w:rsidRPr="009E555D">
        <w:rPr>
          <w:rFonts w:ascii="Montserrat" w:hAnsi="Montserrat"/>
          <w:b/>
          <w:bCs/>
          <w:color w:val="27344C"/>
          <w:sz w:val="22"/>
          <w:szCs w:val="22"/>
          <w:lang w:val="ro-RO"/>
        </w:rPr>
        <w:t>Revitalizare și r</w:t>
      </w:r>
      <w:proofErr w:type="spellStart"/>
      <w:r w:rsidR="00C506C0" w:rsidRPr="009E555D">
        <w:rPr>
          <w:rFonts w:ascii="Montserrat" w:hAnsi="Montserrat"/>
          <w:b/>
          <w:bCs/>
          <w:color w:val="27344C"/>
          <w:sz w:val="22"/>
          <w:szCs w:val="22"/>
        </w:rPr>
        <w:t>egenerare</w:t>
      </w:r>
      <w:proofErr w:type="spellEnd"/>
      <w:r w:rsidR="00C506C0" w:rsidRPr="009E555D">
        <w:rPr>
          <w:rFonts w:ascii="Montserrat" w:hAnsi="Montserrat"/>
          <w:b/>
          <w:bCs/>
          <w:color w:val="27344C"/>
          <w:sz w:val="22"/>
          <w:szCs w:val="22"/>
        </w:rPr>
        <w:t xml:space="preserve"> </w:t>
      </w:r>
      <w:proofErr w:type="spellStart"/>
      <w:r w:rsidR="00C506C0" w:rsidRPr="009E555D">
        <w:rPr>
          <w:rFonts w:ascii="Montserrat" w:hAnsi="Montserrat"/>
          <w:b/>
          <w:bCs/>
          <w:color w:val="27344C"/>
          <w:sz w:val="22"/>
          <w:szCs w:val="22"/>
        </w:rPr>
        <w:t>urbană</w:t>
      </w:r>
      <w:proofErr w:type="spellEnd"/>
      <w:r w:rsidR="00C506C0" w:rsidRPr="009E555D">
        <w:rPr>
          <w:rFonts w:ascii="Montserrat" w:hAnsi="Montserrat" w:cs="Arial"/>
          <w:b/>
          <w:bCs/>
          <w:color w:val="27344C"/>
          <w:sz w:val="22"/>
          <w:szCs w:val="22"/>
          <w:lang w:eastAsia="en-GB"/>
        </w:rPr>
        <w:t xml:space="preserve">, </w:t>
      </w:r>
      <w:proofErr w:type="spellStart"/>
      <w:r w:rsidR="00C506C0" w:rsidRPr="009E555D">
        <w:rPr>
          <w:rFonts w:ascii="Montserrat" w:hAnsi="Montserrat" w:cs="Arial"/>
          <w:b/>
          <w:bCs/>
          <w:color w:val="27344C"/>
          <w:sz w:val="22"/>
          <w:szCs w:val="22"/>
          <w:lang w:eastAsia="en-GB"/>
        </w:rPr>
        <w:t>apelul</w:t>
      </w:r>
      <w:proofErr w:type="spellEnd"/>
      <w:r w:rsidR="00C506C0" w:rsidRPr="009E555D">
        <w:rPr>
          <w:rFonts w:ascii="Montserrat" w:hAnsi="Montserrat" w:cs="Arial"/>
          <w:b/>
          <w:bCs/>
          <w:color w:val="27344C"/>
          <w:sz w:val="22"/>
          <w:szCs w:val="22"/>
          <w:lang w:eastAsia="en-GB"/>
        </w:rPr>
        <w:t xml:space="preserve"> de </w:t>
      </w:r>
      <w:proofErr w:type="spellStart"/>
      <w:r w:rsidR="00C506C0" w:rsidRPr="009E555D">
        <w:rPr>
          <w:rFonts w:ascii="Montserrat" w:hAnsi="Montserrat" w:cs="Arial"/>
          <w:b/>
          <w:bCs/>
          <w:color w:val="27344C"/>
          <w:sz w:val="22"/>
          <w:szCs w:val="22"/>
          <w:lang w:eastAsia="en-GB"/>
        </w:rPr>
        <w:t>proiecte</w:t>
      </w:r>
      <w:proofErr w:type="spellEnd"/>
      <w:r w:rsidR="00C506C0" w:rsidRPr="009E555D">
        <w:rPr>
          <w:rFonts w:ascii="Montserrat" w:hAnsi="Montserrat" w:cs="Arial"/>
          <w:b/>
          <w:bCs/>
          <w:color w:val="27344C"/>
          <w:sz w:val="22"/>
          <w:szCs w:val="22"/>
          <w:lang w:eastAsia="en-GB"/>
        </w:rPr>
        <w:t xml:space="preserve"> nr. </w:t>
      </w:r>
      <w:r w:rsidR="00A6101E" w:rsidRPr="009E555D">
        <w:rPr>
          <w:rFonts w:ascii="Montserrat" w:eastAsia="Montserrat" w:hAnsi="Montserrat" w:cs="Montserrat"/>
          <w:b/>
          <w:bCs/>
          <w:color w:val="27344C"/>
          <w:sz w:val="22"/>
          <w:szCs w:val="22"/>
        </w:rPr>
        <w:t>PRV/7.</w:t>
      </w:r>
      <w:proofErr w:type="gramStart"/>
      <w:r w:rsidR="00A6101E" w:rsidRPr="009E555D">
        <w:rPr>
          <w:rFonts w:ascii="Montserrat" w:eastAsia="Montserrat" w:hAnsi="Montserrat" w:cs="Montserrat"/>
          <w:b/>
          <w:bCs/>
          <w:color w:val="27344C"/>
          <w:sz w:val="22"/>
          <w:szCs w:val="22"/>
        </w:rPr>
        <w:t>1.A</w:t>
      </w:r>
      <w:proofErr w:type="gramEnd"/>
      <w:r w:rsidR="00A6101E" w:rsidRPr="009E555D">
        <w:rPr>
          <w:rFonts w:ascii="Montserrat" w:eastAsia="Montserrat" w:hAnsi="Montserrat" w:cs="Montserrat"/>
          <w:b/>
          <w:bCs/>
          <w:color w:val="27344C"/>
          <w:sz w:val="22"/>
          <w:szCs w:val="22"/>
        </w:rPr>
        <w:t>/1.1,</w:t>
      </w:r>
      <w:r w:rsidR="00A6101E" w:rsidRPr="009E555D">
        <w:rPr>
          <w:rFonts w:ascii="Montserrat" w:eastAsia="Montserrat" w:hAnsi="Montserrat" w:cs="Montserrat"/>
          <w:color w:val="27344C"/>
          <w:sz w:val="22"/>
          <w:szCs w:val="22"/>
        </w:rPr>
        <w:t xml:space="preserve"> </w:t>
      </w:r>
      <w:r w:rsidR="00A6101E" w:rsidRPr="009E555D">
        <w:rPr>
          <w:rFonts w:ascii="Montserrat" w:eastAsia="Times New Roman" w:hAnsi="Montserrat" w:cs="Arial"/>
          <w:b/>
          <w:bCs/>
          <w:color w:val="27344C"/>
          <w:sz w:val="22"/>
          <w:szCs w:val="22"/>
          <w:lang w:val="ro-RO" w:eastAsia="en-GB"/>
        </w:rPr>
        <w:t>PRV/7.1.A/1.2, PRV/7.1.A/1.3, PRV/7.1.A/1.4, PRV/7.1.A/1.5, PRV/7.1.A/1.6</w:t>
      </w:r>
      <w:r w:rsidR="00255CC6" w:rsidRPr="009E555D">
        <w:rPr>
          <w:rFonts w:ascii="Montserrat" w:hAnsi="Montserrat" w:cstheme="majorBidi"/>
          <w:b/>
          <w:color w:val="27344C"/>
          <w:sz w:val="22"/>
          <w:szCs w:val="22"/>
          <w:lang w:val="ro-RO" w:eastAsia="en-GB"/>
        </w:rPr>
        <w:t>.</w:t>
      </w:r>
    </w:p>
    <w:p w14:paraId="4BD8CC6D" w14:textId="15EF8C56" w:rsidR="00917BD8" w:rsidRPr="009E555D" w:rsidRDefault="00917BD8" w:rsidP="00073C38">
      <w:pPr>
        <w:spacing w:before="120" w:after="120"/>
        <w:jc w:val="center"/>
        <w:rPr>
          <w:rFonts w:ascii="Montserrat" w:eastAsia="Times New Roman" w:hAnsi="Montserrat" w:cs="Arial"/>
          <w:color w:val="27344C"/>
          <w:sz w:val="22"/>
          <w:szCs w:val="22"/>
          <w:lang w:val="ro-RO" w:eastAsia="en-GB"/>
        </w:rPr>
      </w:pPr>
    </w:p>
    <w:p w14:paraId="258A20E0" w14:textId="1F4A9BFC" w:rsidR="00597492" w:rsidRPr="009E555D" w:rsidRDefault="00597492" w:rsidP="00073C38">
      <w:pPr>
        <w:pStyle w:val="ListParagraph"/>
        <w:numPr>
          <w:ilvl w:val="0"/>
          <w:numId w:val="32"/>
        </w:numPr>
        <w:spacing w:before="120" w:after="120"/>
        <w:contextualSpacing w:val="0"/>
        <w:jc w:val="both"/>
        <w:rPr>
          <w:rFonts w:ascii="Montserrat" w:hAnsi="Montserrat"/>
          <w:b/>
          <w:bCs/>
          <w:color w:val="27344C"/>
          <w:sz w:val="22"/>
          <w:szCs w:val="22"/>
          <w:lang w:val="ro-RO"/>
        </w:rPr>
      </w:pPr>
      <w:r w:rsidRPr="009E555D">
        <w:rPr>
          <w:rFonts w:ascii="Montserrat" w:eastAsia="Times New Roman" w:hAnsi="Montserrat" w:cs="Arial"/>
          <w:b/>
          <w:bCs/>
          <w:color w:val="27344C"/>
          <w:sz w:val="22"/>
          <w:szCs w:val="22"/>
          <w:lang w:val="ro-RO" w:eastAsia="en-GB"/>
        </w:rPr>
        <w:t>CADRUL LEGISLATIV</w:t>
      </w:r>
    </w:p>
    <w:p w14:paraId="065146EB" w14:textId="5952899C" w:rsidR="00955FCB" w:rsidRPr="009E555D" w:rsidRDefault="00597492" w:rsidP="00073C38">
      <w:pPr>
        <w:spacing w:before="120" w:after="120"/>
        <w:jc w:val="both"/>
        <w:rPr>
          <w:rFonts w:ascii="Montserrat" w:hAnsi="Montserrat" w:cs="Arial"/>
          <w:color w:val="27344C"/>
          <w:sz w:val="22"/>
          <w:szCs w:val="22"/>
          <w:lang w:val="ro-RO"/>
        </w:rPr>
      </w:pPr>
      <w:r w:rsidRPr="009E555D">
        <w:rPr>
          <w:rFonts w:ascii="Montserrat" w:hAnsi="Montserrat" w:cs="Arial"/>
          <w:color w:val="27344C"/>
          <w:sz w:val="22"/>
          <w:szCs w:val="22"/>
          <w:lang w:val="ro-RO"/>
        </w:rPr>
        <w:t>Necesitatea elaborării acestei metodologii derivă di</w:t>
      </w:r>
      <w:r w:rsidR="00955FCB" w:rsidRPr="009E555D">
        <w:rPr>
          <w:rFonts w:ascii="Montserrat" w:hAnsi="Montserrat" w:cs="Arial"/>
          <w:color w:val="27344C"/>
          <w:sz w:val="22"/>
          <w:szCs w:val="22"/>
          <w:lang w:val="ro-RO"/>
        </w:rPr>
        <w:t xml:space="preserve">ntr-un amplu cadru legislativ, care impune </w:t>
      </w:r>
      <w:r w:rsidR="00955FCB" w:rsidRPr="009E555D">
        <w:rPr>
          <w:rFonts w:ascii="Montserrat" w:hAnsi="Montserrat" w:cs="Arial"/>
          <w:b/>
          <w:bCs/>
          <w:color w:val="27344C"/>
          <w:sz w:val="22"/>
          <w:szCs w:val="22"/>
          <w:lang w:val="ro-RO"/>
        </w:rPr>
        <w:t xml:space="preserve">obligații </w:t>
      </w:r>
      <w:r w:rsidR="00AB3F23" w:rsidRPr="009E555D">
        <w:rPr>
          <w:rFonts w:ascii="Montserrat" w:hAnsi="Montserrat" w:cs="Arial"/>
          <w:b/>
          <w:bCs/>
          <w:color w:val="27344C"/>
          <w:sz w:val="22"/>
          <w:szCs w:val="22"/>
          <w:lang w:val="ro-RO"/>
        </w:rPr>
        <w:t>pentru</w:t>
      </w:r>
      <w:r w:rsidR="00955FCB" w:rsidRPr="009E555D">
        <w:rPr>
          <w:rFonts w:ascii="Montserrat" w:hAnsi="Montserrat" w:cs="Arial"/>
          <w:b/>
          <w:bCs/>
          <w:color w:val="27344C"/>
          <w:sz w:val="22"/>
          <w:szCs w:val="22"/>
          <w:lang w:val="ro-RO"/>
        </w:rPr>
        <w:t xml:space="preserve"> autoritățil</w:t>
      </w:r>
      <w:r w:rsidR="00AB3F23" w:rsidRPr="009E555D">
        <w:rPr>
          <w:rFonts w:ascii="Montserrat" w:hAnsi="Montserrat" w:cs="Arial"/>
          <w:b/>
          <w:bCs/>
          <w:color w:val="27344C"/>
          <w:sz w:val="22"/>
          <w:szCs w:val="22"/>
          <w:lang w:val="ro-RO"/>
        </w:rPr>
        <w:t>e</w:t>
      </w:r>
      <w:r w:rsidR="00955FCB" w:rsidRPr="009E555D">
        <w:rPr>
          <w:rFonts w:ascii="Montserrat" w:hAnsi="Montserrat" w:cs="Arial"/>
          <w:b/>
          <w:bCs/>
          <w:color w:val="27344C"/>
          <w:sz w:val="22"/>
          <w:szCs w:val="22"/>
          <w:lang w:val="ro-RO"/>
        </w:rPr>
        <w:t xml:space="preserve"> de management</w:t>
      </w:r>
      <w:r w:rsidR="00955FCB" w:rsidRPr="009E555D">
        <w:rPr>
          <w:rFonts w:ascii="Montserrat" w:hAnsi="Montserrat" w:cs="Arial"/>
          <w:color w:val="27344C"/>
          <w:sz w:val="22"/>
          <w:szCs w:val="22"/>
          <w:lang w:val="ro-RO"/>
        </w:rPr>
        <w:t xml:space="preserve"> atunci când selectează operațiunile pentru finanțare, </w:t>
      </w:r>
      <w:r w:rsidR="00955FCB" w:rsidRPr="009E555D">
        <w:rPr>
          <w:rFonts w:ascii="Montserrat" w:hAnsi="Montserrat" w:cs="Arial"/>
          <w:b/>
          <w:bCs/>
          <w:color w:val="27344C"/>
          <w:sz w:val="22"/>
          <w:szCs w:val="22"/>
          <w:lang w:val="ro-RO"/>
        </w:rPr>
        <w:t>cât și</w:t>
      </w:r>
      <w:r w:rsidR="00955FCB" w:rsidRPr="009E555D">
        <w:rPr>
          <w:rFonts w:ascii="Montserrat" w:hAnsi="Montserrat" w:cs="Arial"/>
          <w:color w:val="27344C"/>
          <w:sz w:val="22"/>
          <w:szCs w:val="22"/>
          <w:lang w:val="ro-RO"/>
        </w:rPr>
        <w:t xml:space="preserve"> </w:t>
      </w:r>
      <w:r w:rsidR="00AB3F23" w:rsidRPr="009E555D">
        <w:rPr>
          <w:rFonts w:ascii="Montserrat" w:hAnsi="Montserrat" w:cs="Arial"/>
          <w:b/>
          <w:bCs/>
          <w:color w:val="27344C"/>
          <w:sz w:val="22"/>
          <w:szCs w:val="22"/>
          <w:lang w:val="ro-RO"/>
        </w:rPr>
        <w:t>pentru cei</w:t>
      </w:r>
      <w:r w:rsidR="00955FCB" w:rsidRPr="009E555D">
        <w:rPr>
          <w:rFonts w:ascii="Montserrat" w:hAnsi="Montserrat" w:cs="Arial"/>
          <w:b/>
          <w:bCs/>
          <w:color w:val="27344C"/>
          <w:sz w:val="22"/>
          <w:szCs w:val="22"/>
          <w:lang w:val="ro-RO"/>
        </w:rPr>
        <w:t xml:space="preserve"> </w:t>
      </w:r>
      <w:r w:rsidR="0069357F" w:rsidRPr="009E555D">
        <w:rPr>
          <w:rFonts w:ascii="Montserrat" w:hAnsi="Montserrat" w:cs="Arial"/>
          <w:b/>
          <w:bCs/>
          <w:color w:val="27344C"/>
          <w:sz w:val="22"/>
          <w:szCs w:val="22"/>
          <w:lang w:val="ro-RO"/>
        </w:rPr>
        <w:t xml:space="preserve">care </w:t>
      </w:r>
      <w:r w:rsidR="00955FCB" w:rsidRPr="009E555D">
        <w:rPr>
          <w:rFonts w:ascii="Montserrat" w:hAnsi="Montserrat" w:cs="Arial"/>
          <w:b/>
          <w:bCs/>
          <w:color w:val="27344C"/>
          <w:sz w:val="22"/>
          <w:szCs w:val="22"/>
          <w:lang w:val="ro-RO"/>
        </w:rPr>
        <w:t>implementează proiecte</w:t>
      </w:r>
      <w:r w:rsidR="00955FCB" w:rsidRPr="009E555D">
        <w:rPr>
          <w:rFonts w:ascii="Montserrat" w:hAnsi="Montserrat" w:cs="Arial"/>
          <w:color w:val="27344C"/>
          <w:sz w:val="22"/>
          <w:szCs w:val="22"/>
          <w:lang w:val="ro-RO"/>
        </w:rPr>
        <w:t xml:space="preserve"> sprijinite din fonduri nerambursabile, </w:t>
      </w:r>
      <w:r w:rsidR="00AB3F23" w:rsidRPr="009E555D">
        <w:rPr>
          <w:rFonts w:ascii="Montserrat" w:hAnsi="Montserrat" w:cs="Arial"/>
          <w:color w:val="27344C"/>
          <w:sz w:val="22"/>
          <w:szCs w:val="22"/>
          <w:lang w:val="ro-RO"/>
        </w:rPr>
        <w:t>în contextul obiectivului general de neutralitate climatică asumat de Comisia Europeană pentru anul 2050</w:t>
      </w:r>
      <w:r w:rsidR="00917BD8" w:rsidRPr="009E555D">
        <w:rPr>
          <w:rFonts w:ascii="Montserrat" w:hAnsi="Montserrat" w:cs="Arial"/>
          <w:color w:val="27344C"/>
          <w:sz w:val="22"/>
          <w:szCs w:val="22"/>
          <w:lang w:val="ro-RO"/>
        </w:rPr>
        <w:t>.</w:t>
      </w:r>
    </w:p>
    <w:p w14:paraId="487072C5" w14:textId="3AF7F89A" w:rsidR="00955FCB" w:rsidRPr="009E555D" w:rsidRDefault="00AB3F23" w:rsidP="00073C38">
      <w:pPr>
        <w:spacing w:before="120" w:after="120"/>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Un rezumat al principalelor acte legislative și al prevederilor este sintetizat mai jos. </w:t>
      </w:r>
    </w:p>
    <w:p w14:paraId="4549DF18" w14:textId="4E75FFA9" w:rsidR="00CD21A2" w:rsidRPr="009E555D" w:rsidRDefault="00597492" w:rsidP="00073C38">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9E555D">
        <w:rPr>
          <w:rFonts w:ascii="Montserrat" w:hAnsi="Montserrat" w:cs="Arial"/>
          <w:b/>
          <w:bCs/>
          <w:color w:val="27344C"/>
          <w:sz w:val="22"/>
          <w:szCs w:val="22"/>
          <w:lang w:val="ro-RO"/>
        </w:rPr>
        <w:t>Regulamentul (UE) 2021/1060</w:t>
      </w:r>
      <w:r w:rsidRPr="009E555D">
        <w:rPr>
          <w:rFonts w:ascii="Montserrat" w:hAnsi="Montserrat" w:cs="Arial"/>
          <w:color w:val="27344C"/>
          <w:sz w:val="22"/>
          <w:szCs w:val="22"/>
          <w:lang w:val="ro-RO"/>
        </w:rPr>
        <w:t xml:space="preserve">, </w:t>
      </w:r>
      <w:r w:rsidR="00CD21A2" w:rsidRPr="009E555D">
        <w:rPr>
          <w:rFonts w:ascii="Montserrat" w:hAnsi="Montserrat" w:cs="Arial"/>
          <w:color w:val="27344C"/>
          <w:sz w:val="22"/>
          <w:szCs w:val="22"/>
          <w:lang w:val="ro-RO"/>
        </w:rPr>
        <w:t>respectiv:</w:t>
      </w:r>
    </w:p>
    <w:p w14:paraId="0AB29668" w14:textId="3CB68022" w:rsidR="00CD21A2" w:rsidRPr="009E555D" w:rsidRDefault="00CD21A2" w:rsidP="00073C38">
      <w:pPr>
        <w:pStyle w:val="ListParagraph"/>
        <w:numPr>
          <w:ilvl w:val="1"/>
          <w:numId w:val="1"/>
        </w:numPr>
        <w:spacing w:before="120" w:after="120"/>
        <w:ind w:left="709"/>
        <w:contextualSpacing w:val="0"/>
        <w:jc w:val="both"/>
        <w:rPr>
          <w:rFonts w:ascii="Montserrat" w:hAnsi="Montserrat" w:cs="Arial"/>
          <w:color w:val="27344C"/>
          <w:sz w:val="22"/>
          <w:szCs w:val="22"/>
          <w:lang w:val="ro-RO"/>
        </w:rPr>
      </w:pPr>
      <w:r w:rsidRPr="009E555D">
        <w:rPr>
          <w:rFonts w:ascii="Montserrat" w:hAnsi="Montserrat" w:cs="Arial"/>
          <w:color w:val="27344C"/>
          <w:sz w:val="22"/>
          <w:szCs w:val="22"/>
          <w:lang w:val="ro-RO"/>
        </w:rPr>
        <w:t>Punctul (10) – (...) ”fondurile ar trebui să sprijine activități care respectă standardele și prioritățile Uniunii în materie de climă și mediu și care nu prejudiciază în mod semnificativ obiectivele de mediu în sen</w:t>
      </w:r>
      <w:r w:rsidR="00AF3842" w:rsidRPr="009E555D">
        <w:rPr>
          <w:rFonts w:ascii="Montserrat" w:hAnsi="Montserrat" w:cs="Arial"/>
          <w:color w:val="27344C"/>
          <w:sz w:val="22"/>
          <w:szCs w:val="22"/>
          <w:lang w:val="ro-RO"/>
        </w:rPr>
        <w:t>s</w:t>
      </w:r>
      <w:r w:rsidRPr="009E555D">
        <w:rPr>
          <w:rFonts w:ascii="Montserrat" w:hAnsi="Montserrat" w:cs="Arial"/>
          <w:color w:val="27344C"/>
          <w:sz w:val="22"/>
          <w:szCs w:val="22"/>
          <w:lang w:val="ro-RO"/>
        </w:rPr>
        <w:t>ul articolului 17 din Regulamentul (UE) 2020/852</w:t>
      </w:r>
      <w:r w:rsidR="00B31C4E" w:rsidRPr="009E555D">
        <w:rPr>
          <w:rFonts w:ascii="Montserrat" w:hAnsi="Montserrat" w:cs="Arial"/>
          <w:color w:val="27344C"/>
          <w:sz w:val="22"/>
          <w:szCs w:val="22"/>
          <w:lang w:val="ro-RO"/>
        </w:rPr>
        <w:t>. Programarea și execuția fondurilor ar trebui să includă mecanisme adecvate care să asigure imunizarea la schimbările climatice a investițiilor în infrastructură care beneficiază de sprijin.</w:t>
      </w:r>
      <w:r w:rsidR="00194802" w:rsidRPr="009E555D">
        <w:rPr>
          <w:rFonts w:ascii="Montserrat" w:hAnsi="Montserrat" w:cs="Arial"/>
          <w:color w:val="27344C"/>
          <w:sz w:val="22"/>
          <w:szCs w:val="22"/>
          <w:lang w:val="ro-RO"/>
        </w:rPr>
        <w:t>”</w:t>
      </w:r>
    </w:p>
    <w:p w14:paraId="1F5F2496" w14:textId="1BB40B76" w:rsidR="00194802" w:rsidRPr="009E555D" w:rsidRDefault="00194802" w:rsidP="00073C38">
      <w:pPr>
        <w:pStyle w:val="ListParagraph"/>
        <w:numPr>
          <w:ilvl w:val="1"/>
          <w:numId w:val="1"/>
        </w:numPr>
        <w:spacing w:before="120" w:after="120"/>
        <w:ind w:left="709"/>
        <w:contextualSpacing w:val="0"/>
        <w:jc w:val="both"/>
        <w:rPr>
          <w:rFonts w:ascii="Montserrat" w:hAnsi="Montserrat" w:cs="Arial"/>
          <w:b/>
          <w:bCs/>
          <w:color w:val="27344C"/>
          <w:sz w:val="22"/>
          <w:szCs w:val="22"/>
          <w:lang w:val="ro-RO"/>
        </w:rPr>
      </w:pPr>
      <w:r w:rsidRPr="009E555D">
        <w:rPr>
          <w:rFonts w:ascii="Montserrat" w:hAnsi="Montserrat" w:cs="Arial"/>
          <w:color w:val="27344C"/>
          <w:sz w:val="22"/>
          <w:szCs w:val="22"/>
          <w:lang w:val="ro-RO"/>
        </w:rPr>
        <w:t>Articolul 9, alineatul (4) -  Obiectivele fondurilor sunt urmărite în conformitate cu obiectivul de promovare a dezvoltării durabile (...), ținând seama de obiectivele de dezvoltare durabilă ale ONU, de Acordul de la Paris și de principiul de ”</w:t>
      </w:r>
      <w:r w:rsidRPr="009E555D">
        <w:rPr>
          <w:rFonts w:ascii="Montserrat" w:hAnsi="Montserrat" w:cs="Arial"/>
          <w:b/>
          <w:bCs/>
          <w:color w:val="27344C"/>
          <w:sz w:val="22"/>
          <w:szCs w:val="22"/>
          <w:lang w:val="ro-RO"/>
        </w:rPr>
        <w:t>a nu prejudicia în mod semnificativ”</w:t>
      </w:r>
    </w:p>
    <w:p w14:paraId="65287E6A" w14:textId="6FFAD78E" w:rsidR="00B31C4E" w:rsidRPr="009E555D" w:rsidRDefault="00B31C4E" w:rsidP="00073C38">
      <w:pPr>
        <w:pStyle w:val="ListParagraph"/>
        <w:numPr>
          <w:ilvl w:val="1"/>
          <w:numId w:val="1"/>
        </w:numPr>
        <w:spacing w:before="120" w:after="120"/>
        <w:ind w:left="709"/>
        <w:contextualSpacing w:val="0"/>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Articolul 73, alineatul (2) </w:t>
      </w:r>
      <w:r w:rsidR="00C93824" w:rsidRPr="009E555D">
        <w:rPr>
          <w:rFonts w:ascii="Montserrat" w:hAnsi="Montserrat" w:cs="Arial"/>
          <w:color w:val="27344C"/>
          <w:sz w:val="22"/>
          <w:szCs w:val="22"/>
          <w:lang w:val="ro-RO"/>
        </w:rPr>
        <w:t>-</w:t>
      </w:r>
      <w:r w:rsidRPr="009E555D">
        <w:rPr>
          <w:rFonts w:ascii="Montserrat" w:hAnsi="Montserrat" w:cs="Arial"/>
          <w:color w:val="27344C"/>
          <w:sz w:val="22"/>
          <w:szCs w:val="22"/>
          <w:lang w:val="ro-RO"/>
        </w:rPr>
        <w:t xml:space="preserve"> La selectarea operațiunilor, autoritatea de management (...) (j) - asigură imunizarea la schimbările climatice a investițiilor în infrastructură care au o durată de viață preconizată de cel puțin cinci ani.</w:t>
      </w:r>
    </w:p>
    <w:p w14:paraId="5900A22F" w14:textId="1FDDD601" w:rsidR="00B31C4E" w:rsidRPr="009E555D" w:rsidRDefault="00B31C4E" w:rsidP="00073C38">
      <w:pPr>
        <w:pStyle w:val="ListParagraph"/>
        <w:numPr>
          <w:ilvl w:val="0"/>
          <w:numId w:val="3"/>
        </w:numPr>
        <w:spacing w:before="120" w:after="120"/>
        <w:ind w:left="426"/>
        <w:contextualSpacing w:val="0"/>
        <w:jc w:val="both"/>
        <w:rPr>
          <w:rFonts w:ascii="Montserrat" w:hAnsi="Montserrat" w:cs="Arial"/>
          <w:color w:val="27344C"/>
          <w:sz w:val="22"/>
          <w:szCs w:val="22"/>
          <w:lang w:val="ro-RO"/>
        </w:rPr>
      </w:pPr>
      <w:r w:rsidRPr="009E555D">
        <w:rPr>
          <w:rFonts w:ascii="Montserrat" w:hAnsi="Montserrat" w:cs="Arial"/>
          <w:b/>
          <w:bCs/>
          <w:color w:val="27344C"/>
          <w:sz w:val="22"/>
          <w:szCs w:val="22"/>
          <w:lang w:val="ro-RO"/>
        </w:rPr>
        <w:t>Regulamentul (UE) 2021/1058</w:t>
      </w:r>
      <w:r w:rsidRPr="009E555D">
        <w:rPr>
          <w:rFonts w:ascii="Montserrat" w:hAnsi="Montserrat" w:cs="Arial"/>
          <w:color w:val="27344C"/>
          <w:sz w:val="22"/>
          <w:szCs w:val="22"/>
          <w:lang w:val="ro-RO"/>
        </w:rPr>
        <w:t>,</w:t>
      </w:r>
      <w:r w:rsidR="009033B3" w:rsidRPr="009E555D">
        <w:rPr>
          <w:rFonts w:ascii="Montserrat" w:hAnsi="Montserrat" w:cs="Arial"/>
          <w:color w:val="27344C"/>
          <w:sz w:val="22"/>
          <w:szCs w:val="22"/>
          <w:lang w:val="ro-RO"/>
        </w:rPr>
        <w:t xml:space="preserve"> p</w:t>
      </w:r>
      <w:r w:rsidRPr="009E555D">
        <w:rPr>
          <w:rFonts w:ascii="Montserrat" w:hAnsi="Montserrat" w:cs="Arial"/>
          <w:color w:val="27344C"/>
          <w:sz w:val="22"/>
          <w:szCs w:val="22"/>
          <w:lang w:val="ro-RO"/>
        </w:rPr>
        <w:t xml:space="preserve">unctul (6) – ”Ambele fonduri ar trebui să sprijine activități care respectă standardele și prioritățile Uniunii în materie de climă și mediu, </w:t>
      </w:r>
      <w:r w:rsidRPr="009E555D">
        <w:rPr>
          <w:rFonts w:ascii="Montserrat" w:hAnsi="Montserrat" w:cs="Arial"/>
          <w:color w:val="27344C"/>
          <w:sz w:val="22"/>
          <w:szCs w:val="22"/>
          <w:lang w:val="ro-RO"/>
        </w:rPr>
        <w:lastRenderedPageBreak/>
        <w:t>care nu prejudiciază în mod semnificativ obiectivele de mediu în sensul articolului 17 din Regulamentul (UE) 2020/852 al Parlamentului European și al Consiliului”</w:t>
      </w:r>
      <w:r w:rsidR="00AB3F23" w:rsidRPr="009E555D">
        <w:rPr>
          <w:rFonts w:ascii="Montserrat" w:hAnsi="Montserrat" w:cs="Arial"/>
          <w:color w:val="27344C"/>
          <w:sz w:val="22"/>
          <w:szCs w:val="22"/>
          <w:lang w:val="ro-RO"/>
        </w:rPr>
        <w:t>.</w:t>
      </w:r>
    </w:p>
    <w:p w14:paraId="12D134FF" w14:textId="15500BFC" w:rsidR="00AB3F23" w:rsidRPr="009E555D" w:rsidRDefault="00AB3F23" w:rsidP="00073C38">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9E555D">
        <w:rPr>
          <w:rFonts w:ascii="Montserrat" w:hAnsi="Montserrat" w:cs="Arial"/>
          <w:b/>
          <w:bCs/>
          <w:color w:val="27344C"/>
          <w:sz w:val="22"/>
          <w:szCs w:val="22"/>
          <w:lang w:val="ro-RO"/>
        </w:rPr>
        <w:t>Comunicarea Comisiei</w:t>
      </w:r>
      <w:r w:rsidRPr="009E555D">
        <w:rPr>
          <w:rFonts w:ascii="Montserrat" w:hAnsi="Montserrat" w:cs="Arial"/>
          <w:color w:val="27344C"/>
          <w:sz w:val="22"/>
          <w:szCs w:val="22"/>
          <w:lang w:val="ro-RO"/>
        </w:rPr>
        <w:t xml:space="preserve"> </w:t>
      </w:r>
      <w:r w:rsidR="00FE6F41" w:rsidRPr="009E555D">
        <w:rPr>
          <w:rFonts w:ascii="Montserrat" w:hAnsi="Montserrat" w:cs="Arial"/>
          <w:color w:val="27344C"/>
          <w:sz w:val="22"/>
          <w:szCs w:val="22"/>
          <w:lang w:val="ro-RO"/>
        </w:rPr>
        <w:t xml:space="preserve">2021/C 373/01 </w:t>
      </w:r>
      <w:r w:rsidRPr="009E555D">
        <w:rPr>
          <w:rFonts w:ascii="Montserrat" w:hAnsi="Montserrat" w:cs="Arial"/>
          <w:color w:val="27344C"/>
          <w:sz w:val="22"/>
          <w:szCs w:val="22"/>
          <w:lang w:val="ro-RO"/>
        </w:rPr>
        <w:t xml:space="preserve">– Orientări tehnice referitoare la imunizarea infrastructurii la schimbările climatice în perioada 2021-2027, care, potrivit celor menționate la Secțiunea 2 Domeniul de aplicare al orientărilor, se adresează în primul rând inițiatorilor de proiecte și experților implicați în pregătirea proiectelor de infrastructură. </w:t>
      </w:r>
    </w:p>
    <w:p w14:paraId="5B2420EE" w14:textId="459301D5" w:rsidR="0014492E" w:rsidRPr="009E555D" w:rsidRDefault="00AB3F23" w:rsidP="00073C38">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9E555D">
        <w:rPr>
          <w:rFonts w:ascii="Montserrat" w:hAnsi="Montserrat" w:cs="Arial"/>
          <w:b/>
          <w:bCs/>
          <w:color w:val="27344C"/>
          <w:sz w:val="22"/>
          <w:szCs w:val="22"/>
          <w:lang w:val="ro-RO"/>
        </w:rPr>
        <w:t>R</w:t>
      </w:r>
      <w:r w:rsidR="00D26814" w:rsidRPr="009E555D">
        <w:rPr>
          <w:rFonts w:ascii="Montserrat" w:hAnsi="Montserrat" w:cs="Arial"/>
          <w:b/>
          <w:bCs/>
          <w:color w:val="27344C"/>
          <w:sz w:val="22"/>
          <w:szCs w:val="22"/>
          <w:lang w:val="ro-RO"/>
        </w:rPr>
        <w:t>egulamentului (UE) 2020/852</w:t>
      </w:r>
      <w:r w:rsidR="00D26814" w:rsidRPr="009E555D">
        <w:rPr>
          <w:rFonts w:ascii="Montserrat" w:hAnsi="Montserrat" w:cs="Arial"/>
          <w:color w:val="27344C"/>
          <w:sz w:val="22"/>
          <w:szCs w:val="22"/>
          <w:lang w:val="ro-RO"/>
        </w:rPr>
        <w:t xml:space="preserve"> al Parlamentului European și al Consiliului privind instituirea unui cadru care să faciliteze investițiile durabile și de modificare a Regulamentului (UE) 2019/2088, </w:t>
      </w:r>
      <w:r w:rsidRPr="009E555D">
        <w:rPr>
          <w:rFonts w:ascii="Montserrat" w:hAnsi="Montserrat" w:cs="Arial"/>
          <w:color w:val="27344C"/>
          <w:sz w:val="22"/>
          <w:szCs w:val="22"/>
          <w:lang w:val="ro-RO"/>
        </w:rPr>
        <w:t xml:space="preserve">care definește cele 6 obiective de mediu, precum și activitățile care contribuie în mod substanțial la obiectivele de mediu și acțiunile care trebuie evitate pentru a prejudicia în mod semnificativ </w:t>
      </w:r>
      <w:r w:rsidR="00B26DDC" w:rsidRPr="009E555D">
        <w:rPr>
          <w:rFonts w:ascii="Montserrat" w:hAnsi="Montserrat" w:cs="Arial"/>
          <w:color w:val="27344C"/>
          <w:sz w:val="22"/>
          <w:szCs w:val="22"/>
          <w:lang w:val="ro-RO"/>
        </w:rPr>
        <w:t>oricare</w:t>
      </w:r>
      <w:r w:rsidRPr="009E555D">
        <w:rPr>
          <w:rFonts w:ascii="Montserrat" w:hAnsi="Montserrat" w:cs="Arial"/>
          <w:color w:val="27344C"/>
          <w:sz w:val="22"/>
          <w:szCs w:val="22"/>
          <w:lang w:val="ro-RO"/>
        </w:rPr>
        <w:t xml:space="preserve"> din cele 6 obiective de mediu</w:t>
      </w:r>
      <w:r w:rsidR="005077B2" w:rsidRPr="009E555D">
        <w:rPr>
          <w:rFonts w:ascii="Montserrat" w:hAnsi="Montserrat" w:cs="Arial"/>
          <w:color w:val="27344C"/>
          <w:sz w:val="22"/>
          <w:szCs w:val="22"/>
          <w:lang w:val="ro-RO"/>
        </w:rPr>
        <w:t xml:space="preserve">. Regulamentul a fost completat de </w:t>
      </w:r>
      <w:r w:rsidR="005077B2" w:rsidRPr="009E555D">
        <w:rPr>
          <w:rFonts w:ascii="Montserrat" w:hAnsi="Montserrat" w:cs="Arial"/>
          <w:b/>
          <w:bCs/>
          <w:color w:val="27344C"/>
          <w:sz w:val="22"/>
          <w:szCs w:val="22"/>
          <w:lang w:val="ro-RO"/>
        </w:rPr>
        <w:t>Regulamentul (UE) 2021/2139</w:t>
      </w:r>
      <w:r w:rsidR="00E13A2D" w:rsidRPr="009E555D">
        <w:rPr>
          <w:rFonts w:ascii="Montserrat" w:hAnsi="Montserrat" w:cs="Arial"/>
          <w:b/>
          <w:bCs/>
          <w:color w:val="27344C"/>
          <w:sz w:val="22"/>
          <w:szCs w:val="22"/>
          <w:lang w:val="ro-RO"/>
        </w:rPr>
        <w:t>.</w:t>
      </w:r>
    </w:p>
    <w:p w14:paraId="0024BABC" w14:textId="33BA19D4" w:rsidR="00BE64CE" w:rsidRPr="009E555D" w:rsidRDefault="00BE64CE" w:rsidP="00073C38">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9E555D">
        <w:rPr>
          <w:rFonts w:ascii="Montserrat" w:hAnsi="Montserrat" w:cs="Arial"/>
          <w:b/>
          <w:bCs/>
          <w:color w:val="27344C"/>
          <w:sz w:val="22"/>
          <w:szCs w:val="22"/>
          <w:lang w:val="ro-RO"/>
        </w:rPr>
        <w:t>Tratatul privind Funcționarea Uniunii Europene</w:t>
      </w:r>
      <w:r w:rsidR="00B21B01" w:rsidRPr="009E555D">
        <w:rPr>
          <w:rFonts w:ascii="Montserrat" w:hAnsi="Montserrat" w:cs="Arial"/>
          <w:b/>
          <w:bCs/>
          <w:color w:val="27344C"/>
          <w:sz w:val="22"/>
          <w:szCs w:val="22"/>
          <w:lang w:val="ro-RO"/>
        </w:rPr>
        <w:t>:</w:t>
      </w:r>
    </w:p>
    <w:p w14:paraId="205C4115" w14:textId="667C6D97" w:rsidR="00B21B01" w:rsidRPr="009E555D" w:rsidRDefault="00B21B01" w:rsidP="00073C38">
      <w:pPr>
        <w:pStyle w:val="ListParagraph"/>
        <w:numPr>
          <w:ilvl w:val="0"/>
          <w:numId w:val="38"/>
        </w:numPr>
        <w:spacing w:before="120" w:after="120"/>
        <w:ind w:left="709" w:hanging="283"/>
        <w:contextualSpacing w:val="0"/>
        <w:jc w:val="both"/>
        <w:rPr>
          <w:rFonts w:ascii="Montserrat" w:hAnsi="Montserrat" w:cs="Arial"/>
          <w:color w:val="27344C"/>
          <w:sz w:val="22"/>
          <w:szCs w:val="22"/>
          <w:lang w:val="ro-RO"/>
        </w:rPr>
      </w:pPr>
      <w:r w:rsidRPr="009E555D">
        <w:rPr>
          <w:rFonts w:ascii="Montserrat" w:hAnsi="Montserrat" w:cs="Arial"/>
          <w:color w:val="27344C"/>
          <w:sz w:val="22"/>
          <w:szCs w:val="22"/>
          <w:lang w:val="ro-RO"/>
        </w:rPr>
        <w:t>Articolul 11 -Cerințele de protecție a mediului trebuie integrate în definirea și punerea în aplicare a politicilor și acțiunilor Uniunii, în special pentru promovarea dezvoltării durabile.</w:t>
      </w:r>
    </w:p>
    <w:p w14:paraId="1AC8CAC2" w14:textId="1BA6BBB9" w:rsidR="00B21B01" w:rsidRPr="009E555D" w:rsidRDefault="00B21B01" w:rsidP="00073C38">
      <w:pPr>
        <w:pStyle w:val="ListParagraph"/>
        <w:numPr>
          <w:ilvl w:val="0"/>
          <w:numId w:val="38"/>
        </w:numPr>
        <w:spacing w:before="120" w:after="120"/>
        <w:ind w:left="709" w:hanging="283"/>
        <w:contextualSpacing w:val="0"/>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Articolul 191 -  Politica Uniunii în domeniul mediului contribuie la următoarele obiective: </w:t>
      </w:r>
    </w:p>
    <w:p w14:paraId="6D2B32E8" w14:textId="4401B9AE" w:rsidR="00B21B01" w:rsidRPr="009E555D" w:rsidRDefault="00B21B01" w:rsidP="00073C38">
      <w:pPr>
        <w:pStyle w:val="ListParagraph"/>
        <w:numPr>
          <w:ilvl w:val="3"/>
          <w:numId w:val="39"/>
        </w:numPr>
        <w:spacing w:before="120" w:after="120"/>
        <w:ind w:left="1418" w:hanging="284"/>
        <w:contextualSpacing w:val="0"/>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Conservarea, protecția și îmbunătățirea calității mediului </w:t>
      </w:r>
    </w:p>
    <w:p w14:paraId="52373728" w14:textId="1B1808DA" w:rsidR="00B21B01" w:rsidRPr="009E555D" w:rsidRDefault="00B21B01" w:rsidP="00073C38">
      <w:pPr>
        <w:pStyle w:val="ListParagraph"/>
        <w:numPr>
          <w:ilvl w:val="3"/>
          <w:numId w:val="39"/>
        </w:numPr>
        <w:spacing w:before="120" w:after="120"/>
        <w:ind w:left="1418" w:hanging="284"/>
        <w:contextualSpacing w:val="0"/>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Ocrotirea sănătății persoanelor , </w:t>
      </w:r>
    </w:p>
    <w:p w14:paraId="11A41E52" w14:textId="25C73AAB" w:rsidR="00B21B01" w:rsidRPr="009E555D" w:rsidRDefault="00B21B01" w:rsidP="00073C38">
      <w:pPr>
        <w:pStyle w:val="ListParagraph"/>
        <w:numPr>
          <w:ilvl w:val="3"/>
          <w:numId w:val="39"/>
        </w:numPr>
        <w:spacing w:before="120" w:after="120"/>
        <w:ind w:left="1418" w:hanging="284"/>
        <w:contextualSpacing w:val="0"/>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Utilizarea prudentă și rațională a resurselor naturale </w:t>
      </w:r>
    </w:p>
    <w:p w14:paraId="2273A1D0" w14:textId="66A90833" w:rsidR="00A864CE" w:rsidRPr="009E555D" w:rsidRDefault="00B21B01" w:rsidP="00073C38">
      <w:pPr>
        <w:pStyle w:val="ListParagraph"/>
        <w:numPr>
          <w:ilvl w:val="3"/>
          <w:numId w:val="39"/>
        </w:numPr>
        <w:spacing w:before="120" w:after="120"/>
        <w:ind w:left="1418" w:hanging="284"/>
        <w:contextualSpacing w:val="0"/>
        <w:jc w:val="both"/>
        <w:rPr>
          <w:rFonts w:ascii="Montserrat" w:hAnsi="Montserrat" w:cs="Arial"/>
          <w:color w:val="27344C"/>
          <w:sz w:val="22"/>
          <w:szCs w:val="22"/>
          <w:lang w:val="ro-RO"/>
        </w:rPr>
      </w:pPr>
      <w:r w:rsidRPr="009E555D">
        <w:rPr>
          <w:rFonts w:ascii="Montserrat" w:hAnsi="Montserrat" w:cs="Arial"/>
          <w:color w:val="27344C"/>
          <w:sz w:val="22"/>
          <w:szCs w:val="22"/>
          <w:lang w:val="ro-RO"/>
        </w:rPr>
        <w:t>Promovarea pe plan internațional a unor măsuri destinate să contracareze problemele de mediu la scară regională sau mondială și în special lupta împotriva schimbărilor climatice</w:t>
      </w:r>
      <w:r w:rsidR="00BA106C" w:rsidRPr="009E555D">
        <w:rPr>
          <w:rFonts w:ascii="Montserrat" w:hAnsi="Montserrat" w:cs="Arial"/>
          <w:color w:val="27344C"/>
          <w:sz w:val="22"/>
          <w:szCs w:val="22"/>
          <w:lang w:val="ro-RO"/>
        </w:rPr>
        <w:t>.</w:t>
      </w:r>
    </w:p>
    <w:p w14:paraId="29A863E0" w14:textId="7C0C7AA6" w:rsidR="00756F48" w:rsidRPr="009E555D" w:rsidRDefault="00756F48" w:rsidP="00073C38">
      <w:pPr>
        <w:spacing w:before="120" w:after="120"/>
        <w:jc w:val="both"/>
        <w:rPr>
          <w:rFonts w:ascii="Montserrat" w:hAnsi="Montserrat"/>
          <w:b/>
          <w:bCs/>
          <w:color w:val="27344C"/>
          <w:sz w:val="22"/>
          <w:szCs w:val="22"/>
        </w:rPr>
      </w:pPr>
      <w:proofErr w:type="spellStart"/>
      <w:r w:rsidRPr="009E555D">
        <w:rPr>
          <w:rFonts w:ascii="Montserrat" w:hAnsi="Montserrat"/>
          <w:color w:val="27344C"/>
          <w:sz w:val="22"/>
          <w:szCs w:val="22"/>
        </w:rPr>
        <w:t>În</w:t>
      </w:r>
      <w:proofErr w:type="spellEnd"/>
      <w:r w:rsidRPr="009E555D">
        <w:rPr>
          <w:rFonts w:ascii="Montserrat" w:hAnsi="Montserrat"/>
          <w:color w:val="27344C"/>
          <w:sz w:val="22"/>
          <w:szCs w:val="22"/>
        </w:rPr>
        <w:t xml:space="preserve"> </w:t>
      </w:r>
      <w:proofErr w:type="spellStart"/>
      <w:r w:rsidRPr="009E555D">
        <w:rPr>
          <w:rFonts w:ascii="Montserrat" w:hAnsi="Montserrat"/>
          <w:color w:val="27344C"/>
          <w:sz w:val="22"/>
          <w:szCs w:val="22"/>
        </w:rPr>
        <w:t>pregătirea</w:t>
      </w:r>
      <w:proofErr w:type="spellEnd"/>
      <w:r w:rsidRPr="009E555D">
        <w:rPr>
          <w:rFonts w:ascii="Montserrat" w:hAnsi="Montserrat"/>
          <w:color w:val="27344C"/>
          <w:sz w:val="22"/>
          <w:szCs w:val="22"/>
        </w:rPr>
        <w:t xml:space="preserve"> </w:t>
      </w:r>
      <w:proofErr w:type="spellStart"/>
      <w:r w:rsidRPr="009E555D">
        <w:rPr>
          <w:rFonts w:ascii="Montserrat" w:hAnsi="Montserrat"/>
          <w:color w:val="27344C"/>
          <w:sz w:val="22"/>
          <w:szCs w:val="22"/>
        </w:rPr>
        <w:t>cererilor</w:t>
      </w:r>
      <w:proofErr w:type="spellEnd"/>
      <w:r w:rsidRPr="009E555D">
        <w:rPr>
          <w:rFonts w:ascii="Montserrat" w:hAnsi="Montserrat"/>
          <w:color w:val="27344C"/>
          <w:sz w:val="22"/>
          <w:szCs w:val="22"/>
        </w:rPr>
        <w:t xml:space="preserve"> de </w:t>
      </w:r>
      <w:proofErr w:type="spellStart"/>
      <w:r w:rsidRPr="009E555D">
        <w:rPr>
          <w:rFonts w:ascii="Montserrat" w:hAnsi="Montserrat"/>
          <w:color w:val="27344C"/>
          <w:sz w:val="22"/>
          <w:szCs w:val="22"/>
        </w:rPr>
        <w:t>finanțare</w:t>
      </w:r>
      <w:proofErr w:type="spellEnd"/>
      <w:r w:rsidRPr="009E555D">
        <w:rPr>
          <w:rFonts w:ascii="Montserrat" w:hAnsi="Montserrat"/>
          <w:color w:val="27344C"/>
          <w:sz w:val="22"/>
          <w:szCs w:val="22"/>
        </w:rPr>
        <w:t xml:space="preserve">, </w:t>
      </w:r>
      <w:proofErr w:type="spellStart"/>
      <w:r w:rsidR="00DC2041" w:rsidRPr="009E555D">
        <w:rPr>
          <w:rFonts w:ascii="Montserrat" w:hAnsi="Montserrat"/>
          <w:color w:val="27344C"/>
          <w:sz w:val="22"/>
          <w:szCs w:val="22"/>
        </w:rPr>
        <w:t>începând</w:t>
      </w:r>
      <w:proofErr w:type="spellEnd"/>
      <w:r w:rsidR="00DC2041" w:rsidRPr="009E555D">
        <w:rPr>
          <w:rFonts w:ascii="Montserrat" w:hAnsi="Montserrat"/>
          <w:color w:val="27344C"/>
          <w:sz w:val="22"/>
          <w:szCs w:val="22"/>
        </w:rPr>
        <w:t xml:space="preserve"> cu data </w:t>
      </w:r>
      <w:proofErr w:type="spellStart"/>
      <w:r w:rsidR="00DC2041" w:rsidRPr="009E555D">
        <w:rPr>
          <w:rFonts w:ascii="Montserrat" w:hAnsi="Montserrat"/>
          <w:color w:val="27344C"/>
          <w:sz w:val="22"/>
          <w:szCs w:val="22"/>
        </w:rPr>
        <w:t>depunerii</w:t>
      </w:r>
      <w:proofErr w:type="spellEnd"/>
      <w:r w:rsidR="00DC2041" w:rsidRPr="009E555D">
        <w:rPr>
          <w:rFonts w:ascii="Montserrat" w:hAnsi="Montserrat"/>
          <w:color w:val="27344C"/>
          <w:sz w:val="22"/>
          <w:szCs w:val="22"/>
        </w:rPr>
        <w:t xml:space="preserve"> </w:t>
      </w:r>
      <w:proofErr w:type="spellStart"/>
      <w:r w:rsidR="00DC2041" w:rsidRPr="009E555D">
        <w:rPr>
          <w:rFonts w:ascii="Montserrat" w:hAnsi="Montserrat"/>
          <w:color w:val="27344C"/>
          <w:sz w:val="22"/>
          <w:szCs w:val="22"/>
        </w:rPr>
        <w:t>cererii</w:t>
      </w:r>
      <w:proofErr w:type="spellEnd"/>
      <w:r w:rsidR="00DC2041" w:rsidRPr="009E555D">
        <w:rPr>
          <w:rFonts w:ascii="Montserrat" w:hAnsi="Montserrat"/>
          <w:color w:val="27344C"/>
          <w:sz w:val="22"/>
          <w:szCs w:val="22"/>
        </w:rPr>
        <w:t xml:space="preserve"> de </w:t>
      </w:r>
      <w:proofErr w:type="spellStart"/>
      <w:r w:rsidR="00DC2041" w:rsidRPr="009E555D">
        <w:rPr>
          <w:rFonts w:ascii="Montserrat" w:hAnsi="Montserrat"/>
          <w:color w:val="27344C"/>
          <w:sz w:val="22"/>
          <w:szCs w:val="22"/>
        </w:rPr>
        <w:t>finanțare</w:t>
      </w:r>
      <w:proofErr w:type="spellEnd"/>
      <w:r w:rsidR="00DC2041" w:rsidRPr="009E555D">
        <w:rPr>
          <w:rFonts w:ascii="Montserrat" w:hAnsi="Montserrat"/>
          <w:color w:val="27344C"/>
          <w:sz w:val="22"/>
          <w:szCs w:val="22"/>
        </w:rPr>
        <w:t xml:space="preserve">, pe tot </w:t>
      </w:r>
      <w:proofErr w:type="spellStart"/>
      <w:r w:rsidR="00DC2041" w:rsidRPr="009E555D">
        <w:rPr>
          <w:rFonts w:ascii="Montserrat" w:hAnsi="Montserrat"/>
          <w:color w:val="27344C"/>
          <w:sz w:val="22"/>
          <w:szCs w:val="22"/>
        </w:rPr>
        <w:t>parcursul</w:t>
      </w:r>
      <w:proofErr w:type="spellEnd"/>
      <w:r w:rsidR="00DC2041" w:rsidRPr="009E555D">
        <w:rPr>
          <w:rFonts w:ascii="Montserrat" w:hAnsi="Montserrat"/>
          <w:color w:val="27344C"/>
          <w:sz w:val="22"/>
          <w:szCs w:val="22"/>
        </w:rPr>
        <w:t xml:space="preserve"> </w:t>
      </w:r>
      <w:proofErr w:type="spellStart"/>
      <w:r w:rsidR="00DC2041" w:rsidRPr="009E555D">
        <w:rPr>
          <w:rFonts w:ascii="Montserrat" w:hAnsi="Montserrat"/>
          <w:color w:val="27344C"/>
          <w:sz w:val="22"/>
          <w:szCs w:val="22"/>
        </w:rPr>
        <w:t>procesului</w:t>
      </w:r>
      <w:proofErr w:type="spellEnd"/>
      <w:r w:rsidR="00DC2041" w:rsidRPr="009E555D">
        <w:rPr>
          <w:rFonts w:ascii="Montserrat" w:hAnsi="Montserrat"/>
          <w:color w:val="27344C"/>
          <w:sz w:val="22"/>
          <w:szCs w:val="22"/>
        </w:rPr>
        <w:t xml:space="preserve"> de </w:t>
      </w:r>
      <w:proofErr w:type="spellStart"/>
      <w:r w:rsidR="00DC2041" w:rsidRPr="009E555D">
        <w:rPr>
          <w:rFonts w:ascii="Montserrat" w:hAnsi="Montserrat"/>
          <w:color w:val="27344C"/>
          <w:sz w:val="22"/>
          <w:szCs w:val="22"/>
        </w:rPr>
        <w:t>evaluare</w:t>
      </w:r>
      <w:proofErr w:type="spellEnd"/>
      <w:r w:rsidR="00DC2041" w:rsidRPr="009E555D">
        <w:rPr>
          <w:rFonts w:ascii="Montserrat" w:hAnsi="Montserrat"/>
          <w:color w:val="27344C"/>
          <w:sz w:val="22"/>
          <w:szCs w:val="22"/>
        </w:rPr>
        <w:t xml:space="preserve">, </w:t>
      </w:r>
      <w:proofErr w:type="spellStart"/>
      <w:r w:rsidR="00DC2041" w:rsidRPr="009E555D">
        <w:rPr>
          <w:rFonts w:ascii="Montserrat" w:hAnsi="Montserrat"/>
          <w:color w:val="27344C"/>
          <w:sz w:val="22"/>
          <w:szCs w:val="22"/>
        </w:rPr>
        <w:t>selecție</w:t>
      </w:r>
      <w:proofErr w:type="spellEnd"/>
      <w:r w:rsidR="00DC2041" w:rsidRPr="009E555D">
        <w:rPr>
          <w:rFonts w:ascii="Montserrat" w:hAnsi="Montserrat"/>
          <w:color w:val="27344C"/>
          <w:sz w:val="22"/>
          <w:szCs w:val="22"/>
        </w:rPr>
        <w:t xml:space="preserve"> </w:t>
      </w:r>
      <w:proofErr w:type="spellStart"/>
      <w:r w:rsidR="00DC2041" w:rsidRPr="009E555D">
        <w:rPr>
          <w:rFonts w:ascii="Montserrat" w:hAnsi="Montserrat"/>
          <w:color w:val="27344C"/>
          <w:sz w:val="22"/>
          <w:szCs w:val="22"/>
        </w:rPr>
        <w:t>și</w:t>
      </w:r>
      <w:proofErr w:type="spellEnd"/>
      <w:r w:rsidR="00DC2041" w:rsidRPr="009E555D">
        <w:rPr>
          <w:rFonts w:ascii="Montserrat" w:hAnsi="Montserrat"/>
          <w:color w:val="27344C"/>
          <w:sz w:val="22"/>
          <w:szCs w:val="22"/>
        </w:rPr>
        <w:t xml:space="preserve"> </w:t>
      </w:r>
      <w:proofErr w:type="spellStart"/>
      <w:r w:rsidR="00DC2041" w:rsidRPr="009E555D">
        <w:rPr>
          <w:rFonts w:ascii="Montserrat" w:hAnsi="Montserrat"/>
          <w:color w:val="27344C"/>
          <w:sz w:val="22"/>
          <w:szCs w:val="22"/>
        </w:rPr>
        <w:t>contractare</w:t>
      </w:r>
      <w:proofErr w:type="spellEnd"/>
      <w:r w:rsidR="00DC2041" w:rsidRPr="009E555D">
        <w:rPr>
          <w:rFonts w:ascii="Montserrat" w:hAnsi="Montserrat"/>
          <w:color w:val="27344C"/>
          <w:sz w:val="22"/>
          <w:szCs w:val="22"/>
        </w:rPr>
        <w:t xml:space="preserve">, pe </w:t>
      </w:r>
      <w:proofErr w:type="spellStart"/>
      <w:r w:rsidR="00DC2041" w:rsidRPr="009E555D">
        <w:rPr>
          <w:rFonts w:ascii="Montserrat" w:hAnsi="Montserrat"/>
          <w:color w:val="27344C"/>
          <w:sz w:val="22"/>
          <w:szCs w:val="22"/>
        </w:rPr>
        <w:t>perioada</w:t>
      </w:r>
      <w:proofErr w:type="spellEnd"/>
      <w:r w:rsidR="00DC2041" w:rsidRPr="009E555D">
        <w:rPr>
          <w:rFonts w:ascii="Montserrat" w:hAnsi="Montserrat"/>
          <w:color w:val="27344C"/>
          <w:sz w:val="22"/>
          <w:szCs w:val="22"/>
        </w:rPr>
        <w:t xml:space="preserve"> de </w:t>
      </w:r>
      <w:proofErr w:type="spellStart"/>
      <w:r w:rsidR="00DC2041" w:rsidRPr="009E555D">
        <w:rPr>
          <w:rFonts w:ascii="Montserrat" w:hAnsi="Montserrat"/>
          <w:color w:val="27344C"/>
          <w:sz w:val="22"/>
          <w:szCs w:val="22"/>
        </w:rPr>
        <w:t>implementare</w:t>
      </w:r>
      <w:proofErr w:type="spellEnd"/>
      <w:r w:rsidR="00DC2041" w:rsidRPr="009E555D">
        <w:rPr>
          <w:rFonts w:ascii="Montserrat" w:hAnsi="Montserrat"/>
          <w:color w:val="27344C"/>
          <w:sz w:val="22"/>
          <w:szCs w:val="22"/>
        </w:rPr>
        <w:t xml:space="preserve">, precum </w:t>
      </w:r>
      <w:proofErr w:type="spellStart"/>
      <w:r w:rsidR="00DC2041" w:rsidRPr="009E555D">
        <w:rPr>
          <w:rFonts w:ascii="Montserrat" w:hAnsi="Montserrat"/>
          <w:color w:val="27344C"/>
          <w:sz w:val="22"/>
          <w:szCs w:val="22"/>
        </w:rPr>
        <w:t>și</w:t>
      </w:r>
      <w:proofErr w:type="spellEnd"/>
      <w:r w:rsidR="00DC2041" w:rsidRPr="009E555D">
        <w:rPr>
          <w:rFonts w:ascii="Montserrat" w:hAnsi="Montserrat"/>
          <w:color w:val="27344C"/>
          <w:sz w:val="22"/>
          <w:szCs w:val="22"/>
        </w:rPr>
        <w:t xml:space="preserve"> pe </w:t>
      </w:r>
      <w:proofErr w:type="spellStart"/>
      <w:r w:rsidR="00DC2041" w:rsidRPr="009E555D">
        <w:rPr>
          <w:rFonts w:ascii="Montserrat" w:hAnsi="Montserrat"/>
          <w:color w:val="27344C"/>
          <w:sz w:val="22"/>
          <w:szCs w:val="22"/>
        </w:rPr>
        <w:t>perioada</w:t>
      </w:r>
      <w:proofErr w:type="spellEnd"/>
      <w:r w:rsidR="00DC2041" w:rsidRPr="009E555D">
        <w:rPr>
          <w:rFonts w:ascii="Montserrat" w:hAnsi="Montserrat"/>
          <w:color w:val="27344C"/>
          <w:sz w:val="22"/>
          <w:szCs w:val="22"/>
        </w:rPr>
        <w:t xml:space="preserve"> de </w:t>
      </w:r>
      <w:proofErr w:type="spellStart"/>
      <w:r w:rsidR="00DC2041" w:rsidRPr="009E555D">
        <w:rPr>
          <w:rFonts w:ascii="Montserrat" w:hAnsi="Montserrat"/>
          <w:color w:val="27344C"/>
          <w:sz w:val="22"/>
          <w:szCs w:val="22"/>
        </w:rPr>
        <w:t>durabilitate</w:t>
      </w:r>
      <w:proofErr w:type="spellEnd"/>
      <w:r w:rsidR="00DC2041" w:rsidRPr="009E555D">
        <w:rPr>
          <w:rFonts w:ascii="Montserrat" w:hAnsi="Montserrat"/>
          <w:color w:val="27344C"/>
          <w:sz w:val="22"/>
          <w:szCs w:val="22"/>
        </w:rPr>
        <w:t xml:space="preserve"> a </w:t>
      </w:r>
      <w:proofErr w:type="spellStart"/>
      <w:r w:rsidR="00DC2041" w:rsidRPr="009E555D">
        <w:rPr>
          <w:rFonts w:ascii="Montserrat" w:hAnsi="Montserrat"/>
          <w:color w:val="27344C"/>
          <w:sz w:val="22"/>
          <w:szCs w:val="22"/>
        </w:rPr>
        <w:t>contractului</w:t>
      </w:r>
      <w:proofErr w:type="spellEnd"/>
      <w:r w:rsidR="00DC2041" w:rsidRPr="009E555D">
        <w:rPr>
          <w:rFonts w:ascii="Montserrat" w:hAnsi="Montserrat"/>
          <w:color w:val="27344C"/>
          <w:sz w:val="22"/>
          <w:szCs w:val="22"/>
        </w:rPr>
        <w:t xml:space="preserve"> de </w:t>
      </w:r>
      <w:proofErr w:type="spellStart"/>
      <w:r w:rsidR="00DC2041" w:rsidRPr="009E555D">
        <w:rPr>
          <w:rFonts w:ascii="Montserrat" w:hAnsi="Montserrat"/>
          <w:color w:val="27344C"/>
          <w:sz w:val="22"/>
          <w:szCs w:val="22"/>
        </w:rPr>
        <w:t>finanțare</w:t>
      </w:r>
      <w:proofErr w:type="spellEnd"/>
      <w:r w:rsidR="00DC2041" w:rsidRPr="009E555D">
        <w:rPr>
          <w:rFonts w:ascii="Montserrat" w:hAnsi="Montserrat"/>
          <w:color w:val="27344C"/>
          <w:sz w:val="22"/>
          <w:szCs w:val="22"/>
        </w:rPr>
        <w:t xml:space="preserve">, </w:t>
      </w:r>
      <w:proofErr w:type="spellStart"/>
      <w:r w:rsidRPr="009E555D">
        <w:rPr>
          <w:rFonts w:ascii="Montserrat" w:hAnsi="Montserrat"/>
          <w:b/>
          <w:bCs/>
          <w:color w:val="27344C"/>
          <w:sz w:val="22"/>
          <w:szCs w:val="22"/>
        </w:rPr>
        <w:t>solicitanţii</w:t>
      </w:r>
      <w:proofErr w:type="spellEnd"/>
      <w:r w:rsidRPr="009E555D">
        <w:rPr>
          <w:rFonts w:ascii="Montserrat" w:hAnsi="Montserrat"/>
          <w:b/>
          <w:bCs/>
          <w:color w:val="27344C"/>
          <w:sz w:val="22"/>
          <w:szCs w:val="22"/>
        </w:rPr>
        <w:t xml:space="preserve"> de </w:t>
      </w:r>
      <w:proofErr w:type="spellStart"/>
      <w:r w:rsidRPr="009E555D">
        <w:rPr>
          <w:rFonts w:ascii="Montserrat" w:hAnsi="Montserrat"/>
          <w:b/>
          <w:bCs/>
          <w:color w:val="27344C"/>
          <w:sz w:val="22"/>
          <w:szCs w:val="22"/>
        </w:rPr>
        <w:t>finanțare</w:t>
      </w:r>
      <w:proofErr w:type="spellEnd"/>
      <w:r w:rsidRPr="009E555D">
        <w:rPr>
          <w:rFonts w:ascii="Montserrat" w:hAnsi="Montserrat"/>
          <w:b/>
          <w:bCs/>
          <w:color w:val="27344C"/>
          <w:sz w:val="22"/>
          <w:szCs w:val="22"/>
        </w:rPr>
        <w:t xml:space="preserve"> au </w:t>
      </w:r>
      <w:proofErr w:type="spellStart"/>
      <w:r w:rsidRPr="009E555D">
        <w:rPr>
          <w:rFonts w:ascii="Montserrat" w:hAnsi="Montserrat"/>
          <w:b/>
          <w:bCs/>
          <w:color w:val="27344C"/>
          <w:sz w:val="22"/>
          <w:szCs w:val="22"/>
        </w:rPr>
        <w:t>obligația</w:t>
      </w:r>
      <w:proofErr w:type="spellEnd"/>
      <w:r w:rsidRPr="009E555D">
        <w:rPr>
          <w:rFonts w:ascii="Montserrat" w:hAnsi="Montserrat"/>
          <w:b/>
          <w:bCs/>
          <w:color w:val="27344C"/>
          <w:sz w:val="22"/>
          <w:szCs w:val="22"/>
        </w:rPr>
        <w:t xml:space="preserve"> de a </w:t>
      </w:r>
      <w:proofErr w:type="spellStart"/>
      <w:r w:rsidRPr="009E555D">
        <w:rPr>
          <w:rFonts w:ascii="Montserrat" w:hAnsi="Montserrat"/>
          <w:b/>
          <w:bCs/>
          <w:color w:val="27344C"/>
          <w:sz w:val="22"/>
          <w:szCs w:val="22"/>
        </w:rPr>
        <w:t>respecta</w:t>
      </w:r>
      <w:proofErr w:type="spellEnd"/>
      <w:r w:rsidRPr="009E555D">
        <w:rPr>
          <w:rFonts w:ascii="Montserrat" w:hAnsi="Montserrat"/>
          <w:b/>
          <w:bCs/>
          <w:color w:val="27344C"/>
          <w:sz w:val="22"/>
          <w:szCs w:val="22"/>
        </w:rPr>
        <w:t xml:space="preserve"> </w:t>
      </w:r>
      <w:proofErr w:type="spellStart"/>
      <w:r w:rsidRPr="009E555D">
        <w:rPr>
          <w:rFonts w:ascii="Montserrat" w:hAnsi="Montserrat"/>
          <w:b/>
          <w:bCs/>
          <w:color w:val="27344C"/>
          <w:sz w:val="22"/>
          <w:szCs w:val="22"/>
        </w:rPr>
        <w:t>legislaţia</w:t>
      </w:r>
      <w:proofErr w:type="spellEnd"/>
      <w:r w:rsidRPr="009E555D">
        <w:rPr>
          <w:rFonts w:ascii="Montserrat" w:hAnsi="Montserrat"/>
          <w:b/>
          <w:bCs/>
          <w:color w:val="27344C"/>
          <w:sz w:val="22"/>
          <w:szCs w:val="22"/>
        </w:rPr>
        <w:t xml:space="preserve"> </w:t>
      </w:r>
      <w:proofErr w:type="spellStart"/>
      <w:r w:rsidRPr="009E555D">
        <w:rPr>
          <w:rFonts w:ascii="Montserrat" w:hAnsi="Montserrat"/>
          <w:b/>
          <w:bCs/>
          <w:color w:val="27344C"/>
          <w:sz w:val="22"/>
          <w:szCs w:val="22"/>
        </w:rPr>
        <w:t>în</w:t>
      </w:r>
      <w:proofErr w:type="spellEnd"/>
      <w:r w:rsidRPr="009E555D">
        <w:rPr>
          <w:rFonts w:ascii="Montserrat" w:hAnsi="Montserrat"/>
          <w:b/>
          <w:bCs/>
          <w:color w:val="27344C"/>
          <w:sz w:val="22"/>
          <w:szCs w:val="22"/>
        </w:rPr>
        <w:t xml:space="preserve"> </w:t>
      </w:r>
      <w:proofErr w:type="spellStart"/>
      <w:r w:rsidRPr="009E555D">
        <w:rPr>
          <w:rFonts w:ascii="Montserrat" w:hAnsi="Montserrat"/>
          <w:b/>
          <w:bCs/>
          <w:color w:val="27344C"/>
          <w:sz w:val="22"/>
          <w:szCs w:val="22"/>
        </w:rPr>
        <w:t>vigoare</w:t>
      </w:r>
      <w:proofErr w:type="spellEnd"/>
      <w:r w:rsidRPr="009E555D">
        <w:rPr>
          <w:rFonts w:ascii="Montserrat" w:hAnsi="Montserrat"/>
          <w:b/>
          <w:bCs/>
          <w:color w:val="27344C"/>
          <w:sz w:val="22"/>
          <w:szCs w:val="22"/>
        </w:rPr>
        <w:t xml:space="preserve"> la </w:t>
      </w:r>
      <w:proofErr w:type="spellStart"/>
      <w:r w:rsidRPr="009E555D">
        <w:rPr>
          <w:rFonts w:ascii="Montserrat" w:hAnsi="Montserrat"/>
          <w:b/>
          <w:bCs/>
          <w:color w:val="27344C"/>
          <w:sz w:val="22"/>
          <w:szCs w:val="22"/>
        </w:rPr>
        <w:t>nivel</w:t>
      </w:r>
      <w:proofErr w:type="spellEnd"/>
      <w:r w:rsidRPr="009E555D">
        <w:rPr>
          <w:rFonts w:ascii="Montserrat" w:hAnsi="Montserrat"/>
          <w:b/>
          <w:bCs/>
          <w:color w:val="27344C"/>
          <w:sz w:val="22"/>
          <w:szCs w:val="22"/>
        </w:rPr>
        <w:t xml:space="preserve"> </w:t>
      </w:r>
      <w:proofErr w:type="spellStart"/>
      <w:r w:rsidR="0064247C" w:rsidRPr="009E555D">
        <w:rPr>
          <w:rFonts w:ascii="Montserrat" w:hAnsi="Montserrat"/>
          <w:b/>
          <w:bCs/>
          <w:color w:val="27344C"/>
          <w:sz w:val="22"/>
          <w:szCs w:val="22"/>
        </w:rPr>
        <w:t>na</w:t>
      </w:r>
      <w:r w:rsidR="00592648" w:rsidRPr="009E555D">
        <w:rPr>
          <w:rFonts w:ascii="Montserrat" w:hAnsi="Montserrat"/>
          <w:b/>
          <w:bCs/>
          <w:color w:val="27344C"/>
          <w:sz w:val="22"/>
          <w:szCs w:val="22"/>
        </w:rPr>
        <w:t>ț</w:t>
      </w:r>
      <w:r w:rsidR="0064247C" w:rsidRPr="009E555D">
        <w:rPr>
          <w:rFonts w:ascii="Montserrat" w:hAnsi="Montserrat"/>
          <w:b/>
          <w:bCs/>
          <w:color w:val="27344C"/>
          <w:sz w:val="22"/>
          <w:szCs w:val="22"/>
        </w:rPr>
        <w:t>ional</w:t>
      </w:r>
      <w:proofErr w:type="spellEnd"/>
      <w:r w:rsidR="004F47B7" w:rsidRPr="009E555D">
        <w:rPr>
          <w:rFonts w:ascii="Montserrat" w:hAnsi="Montserrat"/>
          <w:b/>
          <w:bCs/>
          <w:color w:val="27344C"/>
          <w:sz w:val="22"/>
          <w:szCs w:val="22"/>
        </w:rPr>
        <w:t xml:space="preserve"> </w:t>
      </w:r>
      <w:proofErr w:type="spellStart"/>
      <w:r w:rsidR="004F47B7" w:rsidRPr="009E555D">
        <w:rPr>
          <w:rFonts w:ascii="Montserrat" w:hAnsi="Montserrat"/>
          <w:b/>
          <w:bCs/>
          <w:color w:val="27344C"/>
          <w:sz w:val="22"/>
          <w:szCs w:val="22"/>
        </w:rPr>
        <w:t>și</w:t>
      </w:r>
      <w:proofErr w:type="spellEnd"/>
      <w:r w:rsidR="004F47B7" w:rsidRPr="009E555D">
        <w:rPr>
          <w:rFonts w:ascii="Montserrat" w:hAnsi="Montserrat"/>
          <w:b/>
          <w:bCs/>
          <w:color w:val="27344C"/>
          <w:sz w:val="22"/>
          <w:szCs w:val="22"/>
        </w:rPr>
        <w:t xml:space="preserve"> </w:t>
      </w:r>
      <w:proofErr w:type="spellStart"/>
      <w:r w:rsidR="004F47B7" w:rsidRPr="009E555D">
        <w:rPr>
          <w:rFonts w:ascii="Montserrat" w:hAnsi="Montserrat"/>
          <w:b/>
          <w:bCs/>
          <w:color w:val="27344C"/>
          <w:sz w:val="22"/>
          <w:szCs w:val="22"/>
        </w:rPr>
        <w:t>comunita</w:t>
      </w:r>
      <w:r w:rsidR="00395CC0" w:rsidRPr="009E555D">
        <w:rPr>
          <w:rFonts w:ascii="Montserrat" w:hAnsi="Montserrat"/>
          <w:b/>
          <w:bCs/>
          <w:color w:val="27344C"/>
          <w:sz w:val="22"/>
          <w:szCs w:val="22"/>
        </w:rPr>
        <w:t>r</w:t>
      </w:r>
      <w:proofErr w:type="spellEnd"/>
      <w:r w:rsidR="004F47B7" w:rsidRPr="009E555D">
        <w:rPr>
          <w:rFonts w:ascii="Montserrat" w:hAnsi="Montserrat"/>
          <w:b/>
          <w:bCs/>
          <w:color w:val="27344C"/>
          <w:sz w:val="22"/>
          <w:szCs w:val="22"/>
        </w:rPr>
        <w:t>,</w:t>
      </w:r>
      <w:r w:rsidR="0064247C" w:rsidRPr="009E555D">
        <w:rPr>
          <w:rFonts w:ascii="Montserrat" w:hAnsi="Montserrat"/>
          <w:b/>
          <w:bCs/>
          <w:color w:val="27344C"/>
          <w:sz w:val="22"/>
          <w:szCs w:val="22"/>
        </w:rPr>
        <w:t xml:space="preserve"> </w:t>
      </w:r>
      <w:proofErr w:type="spellStart"/>
      <w:r w:rsidR="001343C1" w:rsidRPr="009E555D">
        <w:rPr>
          <w:rFonts w:ascii="Montserrat" w:hAnsi="Montserrat"/>
          <w:b/>
          <w:bCs/>
          <w:color w:val="27344C"/>
          <w:sz w:val="22"/>
          <w:szCs w:val="22"/>
        </w:rPr>
        <w:t>inclusiv</w:t>
      </w:r>
      <w:proofErr w:type="spellEnd"/>
      <w:r w:rsidR="001343C1" w:rsidRPr="009E555D">
        <w:rPr>
          <w:rFonts w:ascii="Montserrat" w:hAnsi="Montserrat"/>
          <w:b/>
          <w:bCs/>
          <w:color w:val="27344C"/>
          <w:sz w:val="22"/>
          <w:szCs w:val="22"/>
        </w:rPr>
        <w:t xml:space="preserve"> </w:t>
      </w:r>
      <w:proofErr w:type="spellStart"/>
      <w:r w:rsidRPr="009E555D">
        <w:rPr>
          <w:rFonts w:ascii="Montserrat" w:hAnsi="Montserrat"/>
          <w:b/>
          <w:bCs/>
          <w:color w:val="27344C"/>
          <w:sz w:val="22"/>
          <w:szCs w:val="22"/>
        </w:rPr>
        <w:t>modificări</w:t>
      </w:r>
      <w:r w:rsidR="00C93824" w:rsidRPr="009E555D">
        <w:rPr>
          <w:rFonts w:ascii="Montserrat" w:hAnsi="Montserrat"/>
          <w:b/>
          <w:bCs/>
          <w:color w:val="27344C"/>
          <w:sz w:val="22"/>
          <w:szCs w:val="22"/>
        </w:rPr>
        <w:t>le</w:t>
      </w:r>
      <w:proofErr w:type="spellEnd"/>
      <w:r w:rsidRPr="009E555D">
        <w:rPr>
          <w:rFonts w:ascii="Montserrat" w:hAnsi="Montserrat"/>
          <w:b/>
          <w:bCs/>
          <w:color w:val="27344C"/>
          <w:sz w:val="22"/>
          <w:szCs w:val="22"/>
        </w:rPr>
        <w:t xml:space="preserve"> </w:t>
      </w:r>
      <w:proofErr w:type="spellStart"/>
      <w:r w:rsidRPr="009E555D">
        <w:rPr>
          <w:rFonts w:ascii="Montserrat" w:hAnsi="Montserrat"/>
          <w:b/>
          <w:bCs/>
          <w:color w:val="27344C"/>
          <w:sz w:val="22"/>
          <w:szCs w:val="22"/>
        </w:rPr>
        <w:t>intervenite</w:t>
      </w:r>
      <w:proofErr w:type="spellEnd"/>
      <w:r w:rsidRPr="009E555D">
        <w:rPr>
          <w:rFonts w:ascii="Montserrat" w:hAnsi="Montserrat"/>
          <w:b/>
          <w:bCs/>
          <w:color w:val="27344C"/>
          <w:sz w:val="22"/>
          <w:szCs w:val="22"/>
        </w:rPr>
        <w:t xml:space="preserve"> ulterior </w:t>
      </w:r>
      <w:proofErr w:type="spellStart"/>
      <w:r w:rsidRPr="009E555D">
        <w:rPr>
          <w:rFonts w:ascii="Montserrat" w:hAnsi="Montserrat"/>
          <w:b/>
          <w:bCs/>
          <w:color w:val="27344C"/>
          <w:sz w:val="22"/>
          <w:szCs w:val="22"/>
        </w:rPr>
        <w:t>lansării</w:t>
      </w:r>
      <w:proofErr w:type="spellEnd"/>
      <w:r w:rsidRPr="009E555D">
        <w:rPr>
          <w:rFonts w:ascii="Montserrat" w:hAnsi="Montserrat"/>
          <w:b/>
          <w:bCs/>
          <w:color w:val="27344C"/>
          <w:sz w:val="22"/>
          <w:szCs w:val="22"/>
        </w:rPr>
        <w:t xml:space="preserve"> </w:t>
      </w:r>
      <w:proofErr w:type="spellStart"/>
      <w:r w:rsidRPr="009E555D">
        <w:rPr>
          <w:rFonts w:ascii="Montserrat" w:hAnsi="Montserrat"/>
          <w:b/>
          <w:bCs/>
          <w:color w:val="27344C"/>
          <w:sz w:val="22"/>
          <w:szCs w:val="22"/>
        </w:rPr>
        <w:t>ghidurilor</w:t>
      </w:r>
      <w:proofErr w:type="spellEnd"/>
      <w:r w:rsidRPr="009E555D">
        <w:rPr>
          <w:rFonts w:ascii="Montserrat" w:hAnsi="Montserrat"/>
          <w:b/>
          <w:bCs/>
          <w:color w:val="27344C"/>
          <w:sz w:val="22"/>
          <w:szCs w:val="22"/>
        </w:rPr>
        <w:t xml:space="preserve"> de </w:t>
      </w:r>
      <w:proofErr w:type="spellStart"/>
      <w:r w:rsidRPr="009E555D">
        <w:rPr>
          <w:rFonts w:ascii="Montserrat" w:hAnsi="Montserrat"/>
          <w:b/>
          <w:bCs/>
          <w:color w:val="27344C"/>
          <w:sz w:val="22"/>
          <w:szCs w:val="22"/>
        </w:rPr>
        <w:t>finanțare</w:t>
      </w:r>
      <w:proofErr w:type="spellEnd"/>
      <w:r w:rsidRPr="009E555D">
        <w:rPr>
          <w:rFonts w:ascii="Montserrat" w:hAnsi="Montserrat"/>
          <w:b/>
          <w:bCs/>
          <w:color w:val="27344C"/>
          <w:sz w:val="22"/>
          <w:szCs w:val="22"/>
        </w:rPr>
        <w:t>.</w:t>
      </w:r>
    </w:p>
    <w:p w14:paraId="09269400" w14:textId="7C534D62" w:rsidR="00CF5751" w:rsidRPr="009E555D" w:rsidRDefault="000939A6" w:rsidP="00073C38">
      <w:pPr>
        <w:spacing w:before="120" w:after="120"/>
        <w:jc w:val="both"/>
        <w:rPr>
          <w:rFonts w:ascii="Montserrat" w:hAnsi="Montserrat" w:cs="Arial"/>
          <w:color w:val="27344C"/>
          <w:sz w:val="22"/>
          <w:szCs w:val="22"/>
          <w:lang w:val="ro-RO"/>
        </w:rPr>
      </w:pPr>
      <w:r w:rsidRPr="009E555D">
        <w:rPr>
          <w:rFonts w:ascii="Montserrat" w:hAnsi="Montserrat" w:cs="Arial"/>
          <w:color w:val="27344C"/>
          <w:sz w:val="22"/>
          <w:szCs w:val="22"/>
          <w:lang w:val="ro-RO"/>
        </w:rPr>
        <w:t>S</w:t>
      </w:r>
      <w:r w:rsidR="00756F48" w:rsidRPr="009E555D">
        <w:rPr>
          <w:rFonts w:ascii="Montserrat" w:hAnsi="Montserrat" w:cs="Arial"/>
          <w:color w:val="27344C"/>
          <w:sz w:val="22"/>
          <w:szCs w:val="22"/>
          <w:lang w:val="ro-RO"/>
        </w:rPr>
        <w:t xml:space="preserve">olicitantul are </w:t>
      </w:r>
      <w:r w:rsidR="00B91B8E" w:rsidRPr="009E555D">
        <w:rPr>
          <w:rFonts w:ascii="Montserrat" w:hAnsi="Montserrat" w:cs="Arial"/>
          <w:color w:val="27344C"/>
          <w:sz w:val="22"/>
          <w:szCs w:val="22"/>
          <w:lang w:val="ro-RO"/>
        </w:rPr>
        <w:t>obligația</w:t>
      </w:r>
      <w:r w:rsidR="00756F48" w:rsidRPr="009E555D">
        <w:rPr>
          <w:rFonts w:ascii="Montserrat" w:hAnsi="Montserrat" w:cs="Arial"/>
          <w:color w:val="27344C"/>
          <w:sz w:val="22"/>
          <w:szCs w:val="22"/>
          <w:lang w:val="ro-RO"/>
        </w:rPr>
        <w:t xml:space="preserve"> de a respecta prevederile Legii nr. 292/2018 privind evaluarea impactului anumitor proiecte publice şi private asupra mediului și ale </w:t>
      </w:r>
      <w:r w:rsidR="00CF5751" w:rsidRPr="009E555D">
        <w:rPr>
          <w:rFonts w:ascii="Montserrat" w:hAnsi="Montserrat" w:cs="Arial"/>
          <w:color w:val="27344C"/>
          <w:sz w:val="22"/>
          <w:szCs w:val="22"/>
          <w:lang w:val="ro-RO"/>
        </w:rPr>
        <w:t xml:space="preserve">Ordinului nr. 269/2020 privind aprobarea ghidului general aplicabil etapelor procedurii de evaluare a impactului asupra mediului, a ghidului pentru evaluarea impactului asupra mediului în context transfrontalier şi a altor ghiduri specifice pentru diferite domenii şi categorii de proiecte. </w:t>
      </w:r>
      <w:r w:rsidR="00037887" w:rsidRPr="009E555D">
        <w:rPr>
          <w:rFonts w:ascii="Montserrat" w:hAnsi="Montserrat" w:cs="Arial"/>
          <w:color w:val="27344C"/>
          <w:sz w:val="22"/>
          <w:szCs w:val="22"/>
          <w:lang w:val="ro-RO"/>
        </w:rPr>
        <w:t>Î</w:t>
      </w:r>
      <w:r w:rsidR="00CF5751" w:rsidRPr="009E555D">
        <w:rPr>
          <w:rFonts w:ascii="Montserrat" w:hAnsi="Montserrat" w:cs="Arial"/>
          <w:color w:val="27344C"/>
          <w:sz w:val="22"/>
          <w:szCs w:val="22"/>
          <w:lang w:val="ro-RO"/>
        </w:rPr>
        <w:t xml:space="preserve">n urma parcurgerii procedurii de reglementare solicitantul va prezenta </w:t>
      </w:r>
      <w:r w:rsidR="00CF5751" w:rsidRPr="009E555D">
        <w:rPr>
          <w:rFonts w:ascii="Montserrat" w:hAnsi="Montserrat" w:cs="Arial"/>
          <w:b/>
          <w:bCs/>
          <w:color w:val="27344C"/>
          <w:sz w:val="22"/>
          <w:szCs w:val="22"/>
          <w:lang w:val="ro-RO"/>
        </w:rPr>
        <w:t>actul de reglementare pentru proiectul ce va fi depus</w:t>
      </w:r>
      <w:r w:rsidR="00CF5751" w:rsidRPr="009E555D">
        <w:rPr>
          <w:rFonts w:ascii="Montserrat" w:hAnsi="Montserrat" w:cs="Arial"/>
          <w:color w:val="27344C"/>
          <w:sz w:val="22"/>
          <w:szCs w:val="22"/>
          <w:lang w:val="ro-RO"/>
        </w:rPr>
        <w:t xml:space="preserve"> (decizia etapei de încadrare/clasarea notificării).</w:t>
      </w:r>
    </w:p>
    <w:p w14:paraId="2B65EE7E" w14:textId="2808717C" w:rsidR="009E5255" w:rsidRPr="009E555D" w:rsidRDefault="007B0319" w:rsidP="00073C38">
      <w:pPr>
        <w:spacing w:before="120" w:after="120"/>
        <w:jc w:val="both"/>
        <w:rPr>
          <w:rFonts w:ascii="Montserrat" w:hAnsi="Montserrat" w:cs="Arial"/>
          <w:b/>
          <w:bCs/>
          <w:color w:val="27344C"/>
          <w:sz w:val="22"/>
          <w:szCs w:val="22"/>
          <w:lang w:val="ro-RO"/>
        </w:rPr>
      </w:pPr>
      <w:r w:rsidRPr="009E555D">
        <w:rPr>
          <w:rFonts w:ascii="Montserrat" w:hAnsi="Montserrat" w:cs="Arial"/>
          <w:b/>
          <w:bCs/>
          <w:color w:val="27344C"/>
          <w:sz w:val="22"/>
          <w:szCs w:val="22"/>
          <w:lang w:val="ro-RO"/>
        </w:rPr>
        <w:t>Rezumând,</w:t>
      </w:r>
      <w:r w:rsidR="0064247C" w:rsidRPr="009E555D">
        <w:rPr>
          <w:rFonts w:ascii="Montserrat" w:hAnsi="Montserrat" w:cs="Arial"/>
          <w:b/>
          <w:bCs/>
          <w:color w:val="27344C"/>
          <w:sz w:val="22"/>
          <w:szCs w:val="22"/>
          <w:lang w:val="ro-RO"/>
        </w:rPr>
        <w:t xml:space="preserve"> în procesul de evaluare si selectare a operațiunilor, Autoritatea de Management PR Vest 2021-2027 va analiza modul în care proiectul propus spre finanțare respectă: </w:t>
      </w:r>
    </w:p>
    <w:p w14:paraId="144A8269" w14:textId="1CB79B90" w:rsidR="00A864CE" w:rsidRPr="009E555D" w:rsidRDefault="00A864CE" w:rsidP="00073C38">
      <w:pPr>
        <w:pStyle w:val="ListParagraph"/>
        <w:numPr>
          <w:ilvl w:val="0"/>
          <w:numId w:val="2"/>
        </w:numPr>
        <w:spacing w:before="120" w:after="120"/>
        <w:ind w:left="851" w:hanging="491"/>
        <w:contextualSpacing w:val="0"/>
        <w:jc w:val="both"/>
        <w:rPr>
          <w:rFonts w:ascii="Montserrat" w:eastAsia="Times New Roman" w:hAnsi="Montserrat" w:cs="Arial"/>
          <w:b/>
          <w:bCs/>
          <w:color w:val="27344C"/>
          <w:sz w:val="22"/>
          <w:szCs w:val="22"/>
          <w:lang w:val="ro-RO" w:eastAsia="en-GB"/>
        </w:rPr>
      </w:pPr>
      <w:bookmarkStart w:id="0" w:name="_Hlk121668331"/>
      <w:r w:rsidRPr="009E555D">
        <w:rPr>
          <w:rFonts w:ascii="Montserrat" w:hAnsi="Montserrat" w:cs="Arial"/>
          <w:b/>
          <w:bCs/>
          <w:color w:val="27344C"/>
          <w:sz w:val="22"/>
          <w:szCs w:val="22"/>
          <w:lang w:val="ro-RO" w:eastAsia="en-GB"/>
        </w:rPr>
        <w:t xml:space="preserve">Asigurarea </w:t>
      </w:r>
      <w:r w:rsidRPr="009E555D">
        <w:rPr>
          <w:rFonts w:ascii="Montserrat" w:eastAsia="Times New Roman" w:hAnsi="Montserrat" w:cs="Arial"/>
          <w:b/>
          <w:bCs/>
          <w:color w:val="27344C"/>
          <w:sz w:val="22"/>
          <w:szCs w:val="22"/>
          <w:lang w:val="ro-RO" w:eastAsia="en-GB"/>
        </w:rPr>
        <w:t>Dezvolt</w:t>
      </w:r>
      <w:r w:rsidRPr="009E555D">
        <w:rPr>
          <w:rFonts w:ascii="Montserrat" w:hAnsi="Montserrat" w:cs="Arial"/>
          <w:b/>
          <w:bCs/>
          <w:color w:val="27344C"/>
          <w:sz w:val="22"/>
          <w:szCs w:val="22"/>
          <w:lang w:val="ro-RO" w:eastAsia="en-GB"/>
        </w:rPr>
        <w:t>ă</w:t>
      </w:r>
      <w:r w:rsidRPr="009E555D">
        <w:rPr>
          <w:rFonts w:ascii="Montserrat" w:eastAsia="Times New Roman" w:hAnsi="Montserrat" w:cs="Arial"/>
          <w:b/>
          <w:bCs/>
          <w:color w:val="27344C"/>
          <w:sz w:val="22"/>
          <w:szCs w:val="22"/>
          <w:lang w:val="ro-RO" w:eastAsia="en-GB"/>
        </w:rPr>
        <w:t>r</w:t>
      </w:r>
      <w:r w:rsidRPr="009E555D">
        <w:rPr>
          <w:rFonts w:ascii="Montserrat" w:hAnsi="Montserrat" w:cs="Arial"/>
          <w:b/>
          <w:bCs/>
          <w:color w:val="27344C"/>
          <w:sz w:val="22"/>
          <w:szCs w:val="22"/>
          <w:lang w:val="ro-RO" w:eastAsia="en-GB"/>
        </w:rPr>
        <w:t>ii</w:t>
      </w:r>
      <w:r w:rsidRPr="009E555D">
        <w:rPr>
          <w:rFonts w:ascii="Montserrat" w:eastAsia="Times New Roman" w:hAnsi="Montserrat" w:cs="Arial"/>
          <w:b/>
          <w:bCs/>
          <w:color w:val="27344C"/>
          <w:sz w:val="22"/>
          <w:szCs w:val="22"/>
          <w:lang w:val="ro-RO" w:eastAsia="en-GB"/>
        </w:rPr>
        <w:t xml:space="preserve"> Durabil</w:t>
      </w:r>
      <w:r w:rsidRPr="009E555D">
        <w:rPr>
          <w:rFonts w:ascii="Montserrat" w:hAnsi="Montserrat" w:cs="Arial"/>
          <w:b/>
          <w:bCs/>
          <w:color w:val="27344C"/>
          <w:sz w:val="22"/>
          <w:szCs w:val="22"/>
          <w:lang w:val="ro-RO" w:eastAsia="en-GB"/>
        </w:rPr>
        <w:t xml:space="preserve">e </w:t>
      </w:r>
      <w:r w:rsidRPr="009E555D">
        <w:rPr>
          <w:rFonts w:ascii="Montserrat" w:hAnsi="Montserrat" w:cs="Arial"/>
          <w:color w:val="27344C"/>
          <w:sz w:val="22"/>
          <w:szCs w:val="22"/>
          <w:lang w:val="ro-RO" w:eastAsia="en-GB"/>
        </w:rPr>
        <w:t>prin</w:t>
      </w:r>
      <w:r w:rsidRPr="009E555D">
        <w:rPr>
          <w:rFonts w:ascii="Montserrat" w:hAnsi="Montserrat" w:cs="Arial"/>
          <w:b/>
          <w:bCs/>
          <w:color w:val="27344C"/>
          <w:sz w:val="22"/>
          <w:szCs w:val="22"/>
          <w:lang w:val="ro-RO" w:eastAsia="en-GB"/>
        </w:rPr>
        <w:t xml:space="preserve"> </w:t>
      </w:r>
      <w:r w:rsidRPr="009E555D">
        <w:rPr>
          <w:rFonts w:ascii="Montserrat" w:hAnsi="Montserrat" w:cs="Arial"/>
          <w:color w:val="27344C"/>
          <w:sz w:val="22"/>
          <w:szCs w:val="22"/>
          <w:lang w:val="ro-RO" w:eastAsia="en-GB"/>
        </w:rPr>
        <w:t>respectarea cerințelor privind protecția mediului</w:t>
      </w:r>
      <w:bookmarkEnd w:id="0"/>
      <w:r w:rsidRPr="009E555D">
        <w:rPr>
          <w:rFonts w:ascii="Montserrat" w:hAnsi="Montserrat" w:cs="Arial"/>
          <w:color w:val="27344C"/>
          <w:sz w:val="22"/>
          <w:szCs w:val="22"/>
          <w:lang w:val="ro-RO" w:eastAsia="en-GB"/>
        </w:rPr>
        <w:t>,</w:t>
      </w:r>
    </w:p>
    <w:p w14:paraId="63F023A6" w14:textId="6E8EE126" w:rsidR="007B0319" w:rsidRPr="00145EAF" w:rsidRDefault="007B0319" w:rsidP="00073C38">
      <w:pPr>
        <w:pStyle w:val="ListParagraph"/>
        <w:numPr>
          <w:ilvl w:val="0"/>
          <w:numId w:val="2"/>
        </w:numPr>
        <w:spacing w:before="120" w:after="120"/>
        <w:ind w:left="851" w:hanging="491"/>
        <w:contextualSpacing w:val="0"/>
        <w:jc w:val="both"/>
        <w:rPr>
          <w:rFonts w:ascii="Montserrat" w:eastAsia="Times New Roman" w:hAnsi="Montserrat" w:cs="Arial"/>
          <w:b/>
          <w:bCs/>
          <w:color w:val="000000" w:themeColor="text1"/>
          <w:sz w:val="22"/>
          <w:szCs w:val="22"/>
          <w:lang w:val="ro-RO" w:eastAsia="en-GB"/>
        </w:rPr>
      </w:pPr>
      <w:r w:rsidRPr="00145EAF">
        <w:rPr>
          <w:rFonts w:ascii="Montserrat" w:eastAsia="Times New Roman" w:hAnsi="Montserrat" w:cs="Arial"/>
          <w:b/>
          <w:bCs/>
          <w:color w:val="000000" w:themeColor="text1"/>
          <w:sz w:val="22"/>
          <w:szCs w:val="22"/>
          <w:lang w:val="ro-RO" w:eastAsia="en-GB"/>
        </w:rPr>
        <w:lastRenderedPageBreak/>
        <w:t>Asigurarea imunizării la schimbările climatice</w:t>
      </w:r>
      <w:r w:rsidR="000939A6" w:rsidRPr="00145EAF">
        <w:rPr>
          <w:rFonts w:ascii="Montserrat" w:eastAsia="Times New Roman" w:hAnsi="Montserrat" w:cs="Arial"/>
          <w:b/>
          <w:bCs/>
          <w:color w:val="000000" w:themeColor="text1"/>
          <w:sz w:val="22"/>
          <w:szCs w:val="22"/>
          <w:lang w:val="ro-RO" w:eastAsia="en-GB"/>
        </w:rPr>
        <w:t>,</w:t>
      </w:r>
    </w:p>
    <w:p w14:paraId="21CFAC9D" w14:textId="08AB6608" w:rsidR="001B112A" w:rsidRPr="00145EAF" w:rsidRDefault="007B0319" w:rsidP="00073C38">
      <w:pPr>
        <w:pStyle w:val="ListParagraph"/>
        <w:numPr>
          <w:ilvl w:val="0"/>
          <w:numId w:val="2"/>
        </w:numPr>
        <w:spacing w:before="120" w:after="120"/>
        <w:ind w:left="851" w:hanging="491"/>
        <w:contextualSpacing w:val="0"/>
        <w:jc w:val="both"/>
        <w:rPr>
          <w:rFonts w:ascii="Montserrat" w:eastAsia="Times New Roman" w:hAnsi="Montserrat" w:cs="Arial"/>
          <w:b/>
          <w:bCs/>
          <w:color w:val="000000" w:themeColor="text1"/>
          <w:sz w:val="22"/>
          <w:szCs w:val="22"/>
          <w:lang w:val="ro-RO"/>
        </w:rPr>
      </w:pPr>
      <w:r w:rsidRPr="00145EAF">
        <w:rPr>
          <w:rFonts w:ascii="Montserrat" w:eastAsia="Times New Roman" w:hAnsi="Montserrat" w:cs="Arial"/>
          <w:b/>
          <w:bCs/>
          <w:color w:val="000000" w:themeColor="text1"/>
          <w:sz w:val="22"/>
          <w:szCs w:val="22"/>
          <w:lang w:val="ro-RO" w:eastAsia="en-GB"/>
        </w:rPr>
        <w:t>Respectarea principiului ”de a nu prejudicia semnificativ”</w:t>
      </w:r>
      <w:r w:rsidR="000C75F9" w:rsidRPr="00145EAF">
        <w:rPr>
          <w:rFonts w:ascii="Montserrat" w:eastAsia="Times New Roman" w:hAnsi="Montserrat" w:cs="Arial"/>
          <w:b/>
          <w:bCs/>
          <w:color w:val="000000" w:themeColor="text1"/>
          <w:sz w:val="22"/>
          <w:szCs w:val="22"/>
          <w:lang w:val="ro-RO" w:eastAsia="en-GB"/>
        </w:rPr>
        <w:t xml:space="preserve"> (DNSH)</w:t>
      </w:r>
      <w:r w:rsidR="001B112A" w:rsidRPr="00145EAF">
        <w:rPr>
          <w:rFonts w:ascii="Montserrat" w:eastAsia="Times New Roman" w:hAnsi="Montserrat" w:cs="Arial"/>
          <w:b/>
          <w:bCs/>
          <w:color w:val="000000" w:themeColor="text1"/>
          <w:sz w:val="22"/>
          <w:szCs w:val="22"/>
          <w:lang w:val="ro-RO" w:eastAsia="en-GB"/>
        </w:rPr>
        <w:t>.</w:t>
      </w:r>
    </w:p>
    <w:p w14:paraId="08797647" w14:textId="77777777" w:rsidR="008C72F2" w:rsidRPr="00145EAF" w:rsidRDefault="008C72F2" w:rsidP="00073C38">
      <w:pPr>
        <w:pStyle w:val="ListParagraph"/>
        <w:spacing w:before="120" w:after="120"/>
        <w:ind w:left="851"/>
        <w:contextualSpacing w:val="0"/>
        <w:jc w:val="both"/>
        <w:rPr>
          <w:rFonts w:ascii="Montserrat" w:eastAsia="Times New Roman" w:hAnsi="Montserrat" w:cs="Arial"/>
          <w:b/>
          <w:bCs/>
          <w:color w:val="000000" w:themeColor="text1"/>
          <w:sz w:val="22"/>
          <w:szCs w:val="22"/>
          <w:lang w:val="ro-RO"/>
        </w:rPr>
      </w:pPr>
    </w:p>
    <w:p w14:paraId="5B92BC64" w14:textId="0EC96AEE" w:rsidR="008C72F2" w:rsidRPr="00145EAF" w:rsidRDefault="003A7EC9" w:rsidP="00073C38">
      <w:pPr>
        <w:pStyle w:val="ListParagraph"/>
        <w:numPr>
          <w:ilvl w:val="0"/>
          <w:numId w:val="5"/>
        </w:numPr>
        <w:spacing w:before="120" w:after="120"/>
        <w:contextualSpacing w:val="0"/>
        <w:rPr>
          <w:rFonts w:ascii="Montserrat" w:eastAsia="Times New Roman" w:hAnsi="Montserrat" w:cs="Arial"/>
          <w:b/>
          <w:bCs/>
          <w:color w:val="000000" w:themeColor="text1"/>
          <w:sz w:val="22"/>
          <w:szCs w:val="22"/>
          <w:lang w:val="ro-RO" w:eastAsia="en-GB"/>
        </w:rPr>
      </w:pPr>
      <w:r w:rsidRPr="00145EAF">
        <w:rPr>
          <w:rFonts w:ascii="Montserrat" w:eastAsia="Times New Roman" w:hAnsi="Montserrat" w:cs="Arial"/>
          <w:b/>
          <w:bCs/>
          <w:color w:val="000000" w:themeColor="text1"/>
          <w:sz w:val="22"/>
          <w:szCs w:val="22"/>
          <w:lang w:val="ro-RO" w:eastAsia="en-GB"/>
        </w:rPr>
        <w:t>PREZENTARE GENERALĂ A CONCEPTELOR</w:t>
      </w:r>
    </w:p>
    <w:p w14:paraId="78042CD3" w14:textId="6ED748F7" w:rsidR="00DC2041" w:rsidRPr="00145EAF" w:rsidRDefault="00740AF1" w:rsidP="00073C38">
      <w:pPr>
        <w:pStyle w:val="Heading2"/>
        <w:tabs>
          <w:tab w:val="left" w:pos="851"/>
          <w:tab w:val="left" w:pos="1134"/>
        </w:tabs>
        <w:spacing w:before="120" w:after="120"/>
        <w:jc w:val="both"/>
        <w:rPr>
          <w:rFonts w:ascii="Montserrat" w:eastAsia="Times New Roman" w:hAnsi="Montserrat" w:cs="Arial"/>
          <w:b/>
          <w:bCs/>
          <w:color w:val="000000" w:themeColor="text1"/>
          <w:sz w:val="22"/>
          <w:szCs w:val="22"/>
          <w:lang w:val="ro-RO" w:eastAsia="en-GB"/>
        </w:rPr>
      </w:pPr>
      <w:r w:rsidRPr="00145EAF">
        <w:rPr>
          <w:rFonts w:ascii="Montserrat" w:eastAsia="Times New Roman" w:hAnsi="Montserrat" w:cs="Arial"/>
          <w:b/>
          <w:bCs/>
          <w:color w:val="000000" w:themeColor="text1"/>
          <w:sz w:val="22"/>
          <w:szCs w:val="22"/>
          <w:lang w:val="ro-RO" w:eastAsia="en-GB"/>
        </w:rPr>
        <w:t>3.1.</w:t>
      </w:r>
      <w:r w:rsidR="00A864CE" w:rsidRPr="00145EAF">
        <w:rPr>
          <w:rFonts w:ascii="Montserrat" w:eastAsia="Times New Roman" w:hAnsi="Montserrat" w:cs="Arial"/>
          <w:b/>
          <w:bCs/>
          <w:color w:val="000000" w:themeColor="text1"/>
          <w:sz w:val="22"/>
          <w:szCs w:val="22"/>
          <w:lang w:val="ro-RO" w:eastAsia="en-GB"/>
        </w:rPr>
        <w:t xml:space="preserve"> Asigurarea Dezvoltării Durabile prin respectarea cerințelor privind protecția mediului</w:t>
      </w:r>
    </w:p>
    <w:p w14:paraId="22BC3C83" w14:textId="5B00D1C8" w:rsidR="00A864CE" w:rsidRPr="00145EAF" w:rsidRDefault="009D324C" w:rsidP="00073C38">
      <w:pPr>
        <w:pStyle w:val="Heading1"/>
        <w:spacing w:before="120" w:after="120"/>
        <w:jc w:val="both"/>
        <w:rPr>
          <w:rFonts w:ascii="Montserrat" w:eastAsiaTheme="minorHAnsi" w:hAnsi="Montserrat" w:cs="Arial"/>
          <w:color w:val="000000" w:themeColor="text1"/>
          <w:sz w:val="22"/>
          <w:szCs w:val="22"/>
          <w:lang w:val="ro-RO"/>
        </w:rPr>
      </w:pPr>
      <w:r w:rsidRPr="00145EAF">
        <w:rPr>
          <w:rFonts w:ascii="Montserrat" w:eastAsiaTheme="minorHAnsi" w:hAnsi="Montserrat" w:cs="Arial"/>
          <w:color w:val="000000" w:themeColor="text1"/>
          <w:sz w:val="22"/>
          <w:szCs w:val="22"/>
          <w:lang w:val="ro-RO"/>
        </w:rPr>
        <w:t>Cele 17 Obiective de Dezvoltare Durabilă (ODD) sau Obiectivele Globale, asumate de țara noastră alături de cele 193 de state membre ONU în septembrie 2015, acoperă o gamă largă de tematici care promovează acțiunea globală în trei arii de dezvoltare durabilă principale: economie, societate și mediu. Cele 17 ODD-uri se adresează în egală măsură atât statelor și regiunilor subdezvoltate, cât și celor dezvoltate.  Astfel, până în 2030, statele lumii s-au angajat să elimine sărăcia și foametea, să combată inegalitățile și injustiția și să adopte măsuri active privind protecția mediului înconjurător. </w:t>
      </w:r>
    </w:p>
    <w:p w14:paraId="36835CFD" w14:textId="26B4A334" w:rsidR="00E80AD1" w:rsidRPr="00145EAF" w:rsidRDefault="007F3BEA" w:rsidP="00073C38">
      <w:pPr>
        <w:pStyle w:val="Heading1"/>
        <w:spacing w:before="120" w:after="120"/>
        <w:jc w:val="both"/>
        <w:rPr>
          <w:rFonts w:ascii="Montserrat" w:eastAsiaTheme="minorHAnsi" w:hAnsi="Montserrat" w:cs="Arial"/>
          <w:color w:val="000000" w:themeColor="text1"/>
          <w:sz w:val="22"/>
          <w:szCs w:val="22"/>
          <w:lang w:val="ro-RO"/>
        </w:rPr>
      </w:pPr>
      <w:r w:rsidRPr="00145EAF">
        <w:rPr>
          <w:rFonts w:ascii="Montserrat" w:eastAsiaTheme="minorHAnsi" w:hAnsi="Montserrat" w:cs="Arial"/>
          <w:color w:val="000000" w:themeColor="text1"/>
          <w:sz w:val="22"/>
          <w:szCs w:val="22"/>
          <w:lang w:val="ro-RO"/>
        </w:rPr>
        <w:t>Din cele 17 obiective ale Dezvolt</w:t>
      </w:r>
      <w:r w:rsidR="00186313" w:rsidRPr="00145EAF">
        <w:rPr>
          <w:rFonts w:ascii="Montserrat" w:eastAsiaTheme="minorHAnsi" w:hAnsi="Montserrat" w:cs="Arial"/>
          <w:color w:val="000000" w:themeColor="text1"/>
          <w:sz w:val="22"/>
          <w:szCs w:val="22"/>
          <w:lang w:val="ro-RO"/>
        </w:rPr>
        <w:t>ă</w:t>
      </w:r>
      <w:r w:rsidRPr="00145EAF">
        <w:rPr>
          <w:rFonts w:ascii="Montserrat" w:eastAsiaTheme="minorHAnsi" w:hAnsi="Montserrat" w:cs="Arial"/>
          <w:color w:val="000000" w:themeColor="text1"/>
          <w:sz w:val="22"/>
          <w:szCs w:val="22"/>
          <w:lang w:val="ro-RO"/>
        </w:rPr>
        <w:t>rii Durabile</w:t>
      </w:r>
      <w:r w:rsidR="00E80AD1" w:rsidRPr="00145EAF">
        <w:rPr>
          <w:rFonts w:ascii="Montserrat" w:eastAsiaTheme="minorHAnsi" w:hAnsi="Montserrat" w:cs="Arial"/>
          <w:color w:val="000000" w:themeColor="text1"/>
          <w:sz w:val="22"/>
          <w:szCs w:val="22"/>
          <w:lang w:val="ro-RO"/>
        </w:rPr>
        <w:t xml:space="preserve">, </w:t>
      </w:r>
      <w:r w:rsidRPr="00145EAF">
        <w:rPr>
          <w:rFonts w:ascii="Montserrat" w:eastAsiaTheme="minorHAnsi" w:hAnsi="Montserrat" w:cs="Arial"/>
          <w:color w:val="000000" w:themeColor="text1"/>
          <w:sz w:val="22"/>
          <w:szCs w:val="22"/>
          <w:lang w:val="ro-RO"/>
        </w:rPr>
        <w:t xml:space="preserve"> </w:t>
      </w:r>
      <w:r w:rsidR="00DA6281" w:rsidRPr="00145EAF">
        <w:rPr>
          <w:rFonts w:ascii="Montserrat" w:eastAsiaTheme="minorHAnsi" w:hAnsi="Montserrat" w:cs="Arial"/>
          <w:color w:val="000000" w:themeColor="text1"/>
          <w:sz w:val="22"/>
          <w:szCs w:val="22"/>
          <w:lang w:val="ro-RO"/>
        </w:rPr>
        <w:t xml:space="preserve">cele care </w:t>
      </w:r>
      <w:r w:rsidR="00211083" w:rsidRPr="00145EAF">
        <w:rPr>
          <w:rFonts w:ascii="Montserrat" w:eastAsiaTheme="minorHAnsi" w:hAnsi="Montserrat" w:cs="Arial"/>
          <w:color w:val="000000" w:themeColor="text1"/>
          <w:sz w:val="22"/>
          <w:szCs w:val="22"/>
          <w:lang w:val="ro-RO"/>
        </w:rPr>
        <w:t>vizează</w:t>
      </w:r>
      <w:r w:rsidR="00DA6281" w:rsidRPr="00145EAF">
        <w:rPr>
          <w:rFonts w:ascii="Montserrat" w:eastAsiaTheme="minorHAnsi" w:hAnsi="Montserrat" w:cs="Arial"/>
          <w:color w:val="000000" w:themeColor="text1"/>
          <w:sz w:val="22"/>
          <w:szCs w:val="22"/>
          <w:lang w:val="ro-RO"/>
        </w:rPr>
        <w:t xml:space="preserve"> protec</w:t>
      </w:r>
      <w:r w:rsidR="00186313" w:rsidRPr="00145EAF">
        <w:rPr>
          <w:rFonts w:ascii="Montserrat" w:eastAsiaTheme="minorHAnsi" w:hAnsi="Montserrat" w:cs="Arial"/>
          <w:color w:val="000000" w:themeColor="text1"/>
          <w:sz w:val="22"/>
          <w:szCs w:val="22"/>
          <w:lang w:val="ro-RO"/>
        </w:rPr>
        <w:t>ț</w:t>
      </w:r>
      <w:r w:rsidR="00DA6281" w:rsidRPr="00145EAF">
        <w:rPr>
          <w:rFonts w:ascii="Montserrat" w:eastAsiaTheme="minorHAnsi" w:hAnsi="Montserrat" w:cs="Arial"/>
          <w:color w:val="000000" w:themeColor="text1"/>
          <w:sz w:val="22"/>
          <w:szCs w:val="22"/>
          <w:lang w:val="ro-RO"/>
        </w:rPr>
        <w:t>ia mediului se refer</w:t>
      </w:r>
      <w:r w:rsidR="00186313" w:rsidRPr="00145EAF">
        <w:rPr>
          <w:rFonts w:ascii="Montserrat" w:eastAsiaTheme="minorHAnsi" w:hAnsi="Montserrat" w:cs="Arial"/>
          <w:color w:val="000000" w:themeColor="text1"/>
          <w:sz w:val="22"/>
          <w:szCs w:val="22"/>
          <w:lang w:val="ro-RO"/>
        </w:rPr>
        <w:t>ă</w:t>
      </w:r>
      <w:r w:rsidR="00DA6281" w:rsidRPr="00145EAF">
        <w:rPr>
          <w:rFonts w:ascii="Montserrat" w:eastAsiaTheme="minorHAnsi" w:hAnsi="Montserrat" w:cs="Arial"/>
          <w:color w:val="000000" w:themeColor="text1"/>
          <w:sz w:val="22"/>
          <w:szCs w:val="22"/>
          <w:lang w:val="ro-RO"/>
        </w:rPr>
        <w:t xml:space="preserve"> la: m</w:t>
      </w:r>
      <w:r w:rsidR="00186313" w:rsidRPr="00145EAF">
        <w:rPr>
          <w:rFonts w:ascii="Montserrat" w:eastAsiaTheme="minorHAnsi" w:hAnsi="Montserrat" w:cs="Arial"/>
          <w:color w:val="000000" w:themeColor="text1"/>
          <w:sz w:val="22"/>
          <w:szCs w:val="22"/>
          <w:lang w:val="ro-RO"/>
        </w:rPr>
        <w:t>ă</w:t>
      </w:r>
      <w:r w:rsidR="00DA6281" w:rsidRPr="00145EAF">
        <w:rPr>
          <w:rFonts w:ascii="Montserrat" w:eastAsiaTheme="minorHAnsi" w:hAnsi="Montserrat" w:cs="Arial"/>
          <w:color w:val="000000" w:themeColor="text1"/>
          <w:sz w:val="22"/>
          <w:szCs w:val="22"/>
          <w:lang w:val="ro-RO"/>
        </w:rPr>
        <w:t>suri de combatere a impactului privind  schimb</w:t>
      </w:r>
      <w:r w:rsidR="00186313" w:rsidRPr="00145EAF">
        <w:rPr>
          <w:rFonts w:ascii="Montserrat" w:eastAsiaTheme="minorHAnsi" w:hAnsi="Montserrat" w:cs="Arial"/>
          <w:color w:val="000000" w:themeColor="text1"/>
          <w:sz w:val="22"/>
          <w:szCs w:val="22"/>
          <w:lang w:val="ro-RO"/>
        </w:rPr>
        <w:t>ă</w:t>
      </w:r>
      <w:r w:rsidR="00DA6281" w:rsidRPr="00145EAF">
        <w:rPr>
          <w:rFonts w:ascii="Montserrat" w:eastAsiaTheme="minorHAnsi" w:hAnsi="Montserrat" w:cs="Arial"/>
          <w:color w:val="000000" w:themeColor="text1"/>
          <w:sz w:val="22"/>
          <w:szCs w:val="22"/>
          <w:lang w:val="ro-RO"/>
        </w:rPr>
        <w:t>rile climatice,</w:t>
      </w:r>
      <w:r w:rsidR="00252613" w:rsidRPr="00145EAF">
        <w:rPr>
          <w:rFonts w:ascii="Montserrat" w:eastAsiaTheme="minorHAnsi" w:hAnsi="Montserrat" w:cs="Arial"/>
          <w:color w:val="000000" w:themeColor="text1"/>
          <w:sz w:val="22"/>
          <w:szCs w:val="22"/>
          <w:lang w:val="ro-RO"/>
        </w:rPr>
        <w:t xml:space="preserve"> </w:t>
      </w:r>
      <w:r w:rsidR="00DA6281" w:rsidRPr="00145EAF">
        <w:rPr>
          <w:rFonts w:ascii="Montserrat" w:eastAsiaTheme="minorHAnsi" w:hAnsi="Montserrat" w:cs="Arial"/>
          <w:color w:val="000000" w:themeColor="text1"/>
          <w:sz w:val="22"/>
          <w:szCs w:val="22"/>
          <w:lang w:val="ro-RO"/>
        </w:rPr>
        <w:t>conservarea și utilizarea durabilă a resurselor de ap</w:t>
      </w:r>
      <w:r w:rsidR="00186313" w:rsidRPr="00145EAF">
        <w:rPr>
          <w:rFonts w:ascii="Montserrat" w:eastAsiaTheme="minorHAnsi" w:hAnsi="Montserrat" w:cs="Arial"/>
          <w:color w:val="000000" w:themeColor="text1"/>
          <w:sz w:val="22"/>
          <w:szCs w:val="22"/>
          <w:lang w:val="ro-RO"/>
        </w:rPr>
        <w:t>ă</w:t>
      </w:r>
      <w:r w:rsidR="00DA6281" w:rsidRPr="00145EAF">
        <w:rPr>
          <w:rFonts w:ascii="Montserrat" w:eastAsiaTheme="minorHAnsi" w:hAnsi="Montserrat" w:cs="Arial"/>
          <w:color w:val="000000" w:themeColor="text1"/>
          <w:sz w:val="22"/>
          <w:szCs w:val="22"/>
          <w:lang w:val="ro-RO"/>
        </w:rPr>
        <w:t xml:space="preserve">  pentru o dezvoltare durabilă</w:t>
      </w:r>
      <w:r w:rsidR="00186313" w:rsidRPr="00145EAF">
        <w:rPr>
          <w:rFonts w:ascii="Montserrat" w:eastAsiaTheme="minorHAnsi" w:hAnsi="Montserrat" w:cs="Arial"/>
          <w:color w:val="000000" w:themeColor="text1"/>
          <w:sz w:val="22"/>
          <w:szCs w:val="22"/>
          <w:lang w:val="ro-RO"/>
        </w:rPr>
        <w:t>,</w:t>
      </w:r>
      <w:r w:rsidR="002F3A15" w:rsidRPr="00145EAF">
        <w:rPr>
          <w:rFonts w:ascii="Montserrat" w:eastAsiaTheme="minorHAnsi" w:hAnsi="Montserrat" w:cs="Arial"/>
          <w:color w:val="000000" w:themeColor="text1"/>
          <w:sz w:val="22"/>
          <w:szCs w:val="22"/>
          <w:lang w:val="ro-RO"/>
        </w:rPr>
        <w:t xml:space="preserve"> </w:t>
      </w:r>
      <w:r w:rsidR="00252613" w:rsidRPr="00145EAF">
        <w:rPr>
          <w:rFonts w:ascii="Montserrat" w:eastAsiaTheme="minorHAnsi" w:hAnsi="Montserrat" w:cs="Arial"/>
          <w:color w:val="000000" w:themeColor="text1"/>
          <w:sz w:val="22"/>
          <w:szCs w:val="22"/>
          <w:lang w:val="ro-RO"/>
        </w:rPr>
        <w:t>p</w:t>
      </w:r>
      <w:r w:rsidR="00DA6281" w:rsidRPr="00145EAF">
        <w:rPr>
          <w:rFonts w:ascii="Montserrat" w:eastAsiaTheme="minorHAnsi" w:hAnsi="Montserrat" w:cs="Arial"/>
          <w:color w:val="000000" w:themeColor="text1"/>
          <w:sz w:val="22"/>
          <w:szCs w:val="22"/>
          <w:lang w:val="ro-RO"/>
        </w:rPr>
        <w:t>rotejarea, restaurarea și promovarea utilizării durabile a ecosistemelor terestre</w:t>
      </w:r>
      <w:r w:rsidR="00252613" w:rsidRPr="00145EAF">
        <w:rPr>
          <w:rFonts w:ascii="Montserrat" w:eastAsiaTheme="minorHAnsi" w:hAnsi="Montserrat" w:cs="Arial"/>
          <w:color w:val="000000" w:themeColor="text1"/>
          <w:sz w:val="22"/>
          <w:szCs w:val="22"/>
          <w:lang w:val="ro-RO"/>
        </w:rPr>
        <w:t>.</w:t>
      </w:r>
    </w:p>
    <w:p w14:paraId="7E6F9CAC" w14:textId="02DA2D5E" w:rsidR="00252613" w:rsidRPr="00145EAF" w:rsidRDefault="00DC2041" w:rsidP="00073C38">
      <w:pPr>
        <w:spacing w:before="120" w:after="120"/>
        <w:jc w:val="both"/>
        <w:rPr>
          <w:rFonts w:ascii="Montserrat" w:hAnsi="Montserrat" w:cs="Arial"/>
          <w:color w:val="000000" w:themeColor="text1"/>
          <w:sz w:val="22"/>
          <w:szCs w:val="22"/>
          <w:lang w:val="ro-RO"/>
        </w:rPr>
      </w:pPr>
      <w:r w:rsidRPr="00145EAF">
        <w:rPr>
          <w:rFonts w:ascii="Montserrat" w:hAnsi="Montserrat"/>
          <w:b/>
          <w:bCs/>
          <w:color w:val="000000" w:themeColor="text1"/>
          <w:sz w:val="22"/>
          <w:szCs w:val="22"/>
          <w:lang w:val="ro-RO"/>
        </w:rPr>
        <w:t>Pentru a răspunde care sunt măsurile de reducere a impactului asupra obiectivelor de mediu ce promovează dezvoltarea durabilă, s</w:t>
      </w:r>
      <w:proofErr w:type="spellStart"/>
      <w:r w:rsidRPr="00145EAF">
        <w:rPr>
          <w:rFonts w:ascii="Montserrat" w:hAnsi="Montserrat"/>
          <w:b/>
          <w:bCs/>
          <w:color w:val="000000" w:themeColor="text1"/>
          <w:sz w:val="22"/>
          <w:szCs w:val="22"/>
        </w:rPr>
        <w:t>olicitantul</w:t>
      </w:r>
      <w:proofErr w:type="spellEnd"/>
      <w:r w:rsidRPr="00145EAF">
        <w:rPr>
          <w:rFonts w:ascii="Montserrat" w:hAnsi="Montserrat"/>
          <w:b/>
          <w:bCs/>
          <w:color w:val="000000" w:themeColor="text1"/>
          <w:sz w:val="22"/>
          <w:szCs w:val="22"/>
        </w:rPr>
        <w:t xml:space="preserve"> are </w:t>
      </w:r>
      <w:proofErr w:type="spellStart"/>
      <w:r w:rsidRPr="00145EAF">
        <w:rPr>
          <w:rFonts w:ascii="Montserrat" w:hAnsi="Montserrat"/>
          <w:b/>
          <w:bCs/>
          <w:color w:val="000000" w:themeColor="text1"/>
          <w:sz w:val="22"/>
          <w:szCs w:val="22"/>
        </w:rPr>
        <w:t>obligația</w:t>
      </w:r>
      <w:proofErr w:type="spellEnd"/>
      <w:r w:rsidRPr="00145EAF">
        <w:rPr>
          <w:rFonts w:ascii="Montserrat" w:hAnsi="Montserrat"/>
          <w:b/>
          <w:bCs/>
          <w:color w:val="000000" w:themeColor="text1"/>
          <w:sz w:val="22"/>
          <w:szCs w:val="22"/>
        </w:rPr>
        <w:t xml:space="preserve"> de a </w:t>
      </w:r>
      <w:proofErr w:type="spellStart"/>
      <w:r w:rsidRPr="00145EAF">
        <w:rPr>
          <w:rFonts w:ascii="Montserrat" w:hAnsi="Montserrat"/>
          <w:b/>
          <w:bCs/>
          <w:color w:val="000000" w:themeColor="text1"/>
          <w:sz w:val="22"/>
          <w:szCs w:val="22"/>
        </w:rPr>
        <w:t>respecta</w:t>
      </w:r>
      <w:proofErr w:type="spellEnd"/>
      <w:r w:rsidRPr="00145EAF">
        <w:rPr>
          <w:rFonts w:ascii="Montserrat" w:hAnsi="Montserrat"/>
          <w:color w:val="000000" w:themeColor="text1"/>
          <w:sz w:val="22"/>
          <w:szCs w:val="22"/>
        </w:rPr>
        <w:t xml:space="preserve"> </w:t>
      </w:r>
      <w:r w:rsidR="00F5556B" w:rsidRPr="00145EAF">
        <w:rPr>
          <w:rFonts w:ascii="Montserrat" w:hAnsi="Montserrat"/>
          <w:color w:val="000000" w:themeColor="text1"/>
          <w:sz w:val="22"/>
          <w:szCs w:val="22"/>
          <w:lang w:val="ro-RO"/>
        </w:rPr>
        <w:t xml:space="preserve">prevederile  </w:t>
      </w:r>
      <w:r w:rsidR="00252613" w:rsidRPr="00145EAF">
        <w:rPr>
          <w:rFonts w:ascii="Montserrat" w:hAnsi="Montserrat" w:cs="Arial"/>
          <w:color w:val="000000" w:themeColor="text1"/>
          <w:sz w:val="22"/>
          <w:szCs w:val="22"/>
          <w:lang w:val="ro-RO"/>
        </w:rPr>
        <w:t>Legii nr. 292/2018 privind evaluarea impactului anumitor proiecte publice şi private asupra mediului și ale Ordinului nr. 269/2020 privind aprobarea ghidului general aplicabil etapelor procedurii de evaluare a impactului asupra mediului, a ghidului pentru evaluarea impactului asupra mediului în context transfrontalier şi a altor ghiduri specifice pentru diferite domenii şi categorii de proiecte.</w:t>
      </w:r>
      <w:r w:rsidR="00252613" w:rsidRPr="00145EAF">
        <w:rPr>
          <w:rFonts w:ascii="Montserrat" w:hAnsi="Montserrat" w:cs="Open Sans"/>
          <w:color w:val="000000" w:themeColor="text1"/>
          <w:sz w:val="22"/>
          <w:szCs w:val="22"/>
          <w:shd w:val="clear" w:color="auto" w:fill="FFFFFF"/>
        </w:rPr>
        <w:t xml:space="preserve"> </w:t>
      </w:r>
      <w:r w:rsidR="00252613" w:rsidRPr="00145EAF">
        <w:rPr>
          <w:rFonts w:ascii="Montserrat" w:hAnsi="Montserrat" w:cs="Arial"/>
          <w:color w:val="000000" w:themeColor="text1"/>
          <w:sz w:val="22"/>
          <w:szCs w:val="22"/>
          <w:lang w:val="ro-RO"/>
        </w:rPr>
        <w:t>Fiecare proiect depus în cadrul PRV va parcurge procedura de evaluare a impactului asupra mediului.</w:t>
      </w:r>
      <w:r w:rsidR="00252613" w:rsidRPr="00145EAF">
        <w:rPr>
          <w:rFonts w:ascii="Montserrat" w:hAnsi="Montserrat" w:cs="Open Sans"/>
          <w:color w:val="000000" w:themeColor="text1"/>
          <w:sz w:val="22"/>
          <w:szCs w:val="22"/>
          <w:shd w:val="clear" w:color="auto" w:fill="FFFFFF"/>
        </w:rPr>
        <w:t> </w:t>
      </w:r>
    </w:p>
    <w:p w14:paraId="21A4E916" w14:textId="6F0B3917" w:rsidR="00252613" w:rsidRPr="00145EAF" w:rsidRDefault="00252613" w:rsidP="00073C38">
      <w:pPr>
        <w:spacing w:before="120" w:after="120"/>
        <w:jc w:val="both"/>
        <w:rPr>
          <w:rFonts w:ascii="Montserrat" w:hAnsi="Montserrat" w:cs="Arial"/>
          <w:color w:val="000000" w:themeColor="text1"/>
          <w:sz w:val="22"/>
          <w:szCs w:val="22"/>
          <w:lang w:val="ro-RO"/>
        </w:rPr>
      </w:pPr>
      <w:r w:rsidRPr="00145EAF">
        <w:rPr>
          <w:rFonts w:ascii="Montserrat" w:hAnsi="Montserrat" w:cs="Arial"/>
          <w:color w:val="000000" w:themeColor="text1"/>
          <w:sz w:val="22"/>
          <w:szCs w:val="22"/>
          <w:lang w:val="ro-RO"/>
        </w:rPr>
        <w:t>Solicitantul va prezenta actul de reglementare de la autoritatea de mediu</w:t>
      </w:r>
      <w:r w:rsidR="00186313" w:rsidRPr="00145EAF">
        <w:rPr>
          <w:rFonts w:ascii="Montserrat" w:hAnsi="Montserrat" w:cs="Arial"/>
          <w:color w:val="000000" w:themeColor="text1"/>
          <w:sz w:val="22"/>
          <w:szCs w:val="22"/>
          <w:lang w:val="ro-RO"/>
        </w:rPr>
        <w:t xml:space="preserve"> </w:t>
      </w:r>
      <w:r w:rsidRPr="00145EAF">
        <w:rPr>
          <w:rFonts w:ascii="Montserrat" w:hAnsi="Montserrat" w:cs="Arial"/>
          <w:color w:val="000000" w:themeColor="text1"/>
          <w:sz w:val="22"/>
          <w:szCs w:val="22"/>
          <w:lang w:val="ro-RO"/>
        </w:rPr>
        <w:t>(</w:t>
      </w:r>
      <w:r w:rsidRPr="00145EAF">
        <w:rPr>
          <w:rFonts w:ascii="Montserrat" w:hAnsi="Montserrat" w:cs="Arial"/>
          <w:b/>
          <w:bCs/>
          <w:color w:val="000000" w:themeColor="text1"/>
          <w:sz w:val="22"/>
          <w:szCs w:val="22"/>
          <w:lang w:val="ro-RO"/>
        </w:rPr>
        <w:t xml:space="preserve">Decizia etapei de </w:t>
      </w:r>
      <w:r w:rsidR="0089398E" w:rsidRPr="00145EAF">
        <w:rPr>
          <w:rFonts w:ascii="Montserrat" w:hAnsi="Montserrat" w:cs="Arial"/>
          <w:b/>
          <w:bCs/>
          <w:color w:val="000000" w:themeColor="text1"/>
          <w:sz w:val="22"/>
          <w:szCs w:val="22"/>
          <w:lang w:val="ro-RO"/>
        </w:rPr>
        <w:t>î</w:t>
      </w:r>
      <w:r w:rsidRPr="00145EAF">
        <w:rPr>
          <w:rFonts w:ascii="Montserrat" w:hAnsi="Montserrat" w:cs="Arial"/>
          <w:b/>
          <w:bCs/>
          <w:color w:val="000000" w:themeColor="text1"/>
          <w:sz w:val="22"/>
          <w:szCs w:val="22"/>
          <w:lang w:val="ro-RO"/>
        </w:rPr>
        <w:t>ncadrare/Clasarea notific</w:t>
      </w:r>
      <w:r w:rsidR="00186313" w:rsidRPr="00145EAF">
        <w:rPr>
          <w:rFonts w:ascii="Montserrat" w:hAnsi="Montserrat" w:cs="Arial"/>
          <w:b/>
          <w:bCs/>
          <w:color w:val="000000" w:themeColor="text1"/>
          <w:sz w:val="22"/>
          <w:szCs w:val="22"/>
          <w:lang w:val="ro-RO"/>
        </w:rPr>
        <w:t>ă</w:t>
      </w:r>
      <w:r w:rsidRPr="00145EAF">
        <w:rPr>
          <w:rFonts w:ascii="Montserrat" w:hAnsi="Montserrat" w:cs="Arial"/>
          <w:b/>
          <w:bCs/>
          <w:color w:val="000000" w:themeColor="text1"/>
          <w:sz w:val="22"/>
          <w:szCs w:val="22"/>
          <w:lang w:val="ro-RO"/>
        </w:rPr>
        <w:t>rii</w:t>
      </w:r>
      <w:r w:rsidRPr="00145EAF">
        <w:rPr>
          <w:rFonts w:ascii="Montserrat" w:hAnsi="Montserrat" w:cs="Arial"/>
          <w:color w:val="000000" w:themeColor="text1"/>
          <w:sz w:val="22"/>
          <w:szCs w:val="22"/>
          <w:lang w:val="ro-RO"/>
        </w:rPr>
        <w:t>)</w:t>
      </w:r>
      <w:r w:rsidR="00522815" w:rsidRPr="00145EAF">
        <w:rPr>
          <w:rFonts w:ascii="Montserrat" w:hAnsi="Montserrat" w:cs="Arial"/>
          <w:color w:val="000000" w:themeColor="text1"/>
          <w:sz w:val="22"/>
          <w:szCs w:val="22"/>
          <w:lang w:val="ro-RO"/>
        </w:rPr>
        <w:t>, la depunerea cererilor de finanțare.</w:t>
      </w:r>
    </w:p>
    <w:p w14:paraId="1AE4153E" w14:textId="05A3E178" w:rsidR="00252613" w:rsidRPr="00145EAF" w:rsidRDefault="00252613" w:rsidP="00073C38">
      <w:pPr>
        <w:spacing w:before="120" w:after="120"/>
        <w:jc w:val="both"/>
        <w:rPr>
          <w:rFonts w:ascii="Montserrat" w:hAnsi="Montserrat" w:cs="Arial"/>
          <w:color w:val="000000" w:themeColor="text1"/>
          <w:sz w:val="22"/>
          <w:szCs w:val="22"/>
          <w:lang w:val="ro-RO"/>
        </w:rPr>
      </w:pPr>
      <w:r w:rsidRPr="00145EAF">
        <w:rPr>
          <w:rFonts w:ascii="Montserrat" w:hAnsi="Montserrat" w:cs="Arial"/>
          <w:color w:val="000000" w:themeColor="text1"/>
          <w:sz w:val="22"/>
          <w:szCs w:val="22"/>
          <w:lang w:val="ro-RO"/>
        </w:rPr>
        <w:t xml:space="preserve">De asemenea </w:t>
      </w:r>
      <w:r w:rsidR="00186313" w:rsidRPr="00145EAF">
        <w:rPr>
          <w:rFonts w:ascii="Montserrat" w:hAnsi="Montserrat" w:cs="Arial"/>
          <w:color w:val="000000" w:themeColor="text1"/>
          <w:sz w:val="22"/>
          <w:szCs w:val="22"/>
          <w:lang w:val="ro-RO"/>
        </w:rPr>
        <w:t>î</w:t>
      </w:r>
      <w:r w:rsidR="00F5556B" w:rsidRPr="00145EAF">
        <w:rPr>
          <w:rFonts w:ascii="Montserrat" w:hAnsi="Montserrat" w:cs="Arial"/>
          <w:color w:val="000000" w:themeColor="text1"/>
          <w:sz w:val="22"/>
          <w:szCs w:val="22"/>
          <w:lang w:val="ro-RO"/>
        </w:rPr>
        <w:t>n etapa de programare s-a prevăzut asigurarea imunizării la schimbările climatice,</w:t>
      </w:r>
      <w:r w:rsidRPr="00145EAF">
        <w:rPr>
          <w:rFonts w:ascii="Montserrat" w:hAnsi="Montserrat" w:cs="Arial"/>
          <w:color w:val="000000" w:themeColor="text1"/>
          <w:sz w:val="22"/>
          <w:szCs w:val="22"/>
          <w:lang w:val="ro-RO"/>
        </w:rPr>
        <w:t xml:space="preserve"> prin </w:t>
      </w:r>
      <w:r w:rsidR="00F5556B" w:rsidRPr="00145EAF">
        <w:rPr>
          <w:rFonts w:ascii="Montserrat" w:hAnsi="Montserrat" w:cs="Arial"/>
          <w:color w:val="000000" w:themeColor="text1"/>
          <w:sz w:val="22"/>
          <w:szCs w:val="22"/>
          <w:lang w:val="ro-RO"/>
        </w:rPr>
        <w:t xml:space="preserve"> aplicarea principiului ”eficiență energetică înainte de toate”</w:t>
      </w:r>
      <w:r w:rsidRPr="00145EAF">
        <w:rPr>
          <w:rFonts w:ascii="Montserrat" w:hAnsi="Montserrat" w:cs="Arial"/>
          <w:color w:val="000000" w:themeColor="text1"/>
          <w:sz w:val="22"/>
          <w:szCs w:val="22"/>
          <w:lang w:val="ro-RO"/>
        </w:rPr>
        <w:t>.</w:t>
      </w:r>
    </w:p>
    <w:p w14:paraId="0DD855A8" w14:textId="6017EE19" w:rsidR="00DC2041" w:rsidRPr="009E555D" w:rsidRDefault="00481C75" w:rsidP="000604E9">
      <w:pPr>
        <w:pStyle w:val="ListParagraph"/>
        <w:spacing w:before="120" w:after="120"/>
        <w:ind w:left="0"/>
        <w:contextualSpacing w:val="0"/>
        <w:jc w:val="both"/>
        <w:rPr>
          <w:rFonts w:ascii="Montserrat" w:hAnsi="Montserrat" w:cs="Arial"/>
          <w:color w:val="27344C"/>
          <w:sz w:val="22"/>
          <w:szCs w:val="22"/>
          <w:lang w:val="ro-RO"/>
        </w:rPr>
      </w:pPr>
      <w:r w:rsidRPr="00145EAF">
        <w:rPr>
          <w:rFonts w:ascii="Montserrat" w:hAnsi="Montserrat" w:cs="Arial"/>
          <w:color w:val="000000" w:themeColor="text1"/>
          <w:sz w:val="22"/>
          <w:szCs w:val="22"/>
          <w:lang w:val="ro-RO"/>
        </w:rPr>
        <w:t>Solicitanții</w:t>
      </w:r>
      <w:r w:rsidR="00F5556B" w:rsidRPr="00145EAF">
        <w:rPr>
          <w:rFonts w:ascii="Montserrat" w:hAnsi="Montserrat" w:cs="Arial"/>
          <w:color w:val="000000" w:themeColor="text1"/>
          <w:sz w:val="22"/>
          <w:szCs w:val="22"/>
          <w:lang w:val="ro-RO"/>
        </w:rPr>
        <w:t xml:space="preserve"> sunt încurajați să integreze aspectele de mediu în elaborarea și implementarea </w:t>
      </w:r>
      <w:r w:rsidR="00F5556B" w:rsidRPr="009E555D">
        <w:rPr>
          <w:rFonts w:ascii="Montserrat" w:hAnsi="Montserrat" w:cs="Arial"/>
          <w:color w:val="27344C"/>
          <w:sz w:val="22"/>
          <w:szCs w:val="22"/>
          <w:lang w:val="ro-RO"/>
        </w:rPr>
        <w:t xml:space="preserve">proiectelor, </w:t>
      </w:r>
      <w:r w:rsidR="00E80AD1" w:rsidRPr="009E555D">
        <w:rPr>
          <w:rFonts w:ascii="Montserrat" w:hAnsi="Montserrat" w:cs="Arial"/>
          <w:color w:val="27344C"/>
          <w:sz w:val="22"/>
          <w:szCs w:val="22"/>
          <w:lang w:val="ro-RO"/>
        </w:rPr>
        <w:t xml:space="preserve">prin </w:t>
      </w:r>
      <w:r w:rsidR="00F5556B" w:rsidRPr="009E555D">
        <w:rPr>
          <w:rFonts w:ascii="Montserrat" w:hAnsi="Montserrat" w:cs="Arial"/>
          <w:color w:val="27344C"/>
          <w:sz w:val="22"/>
          <w:szCs w:val="22"/>
          <w:lang w:val="ro-RO"/>
        </w:rPr>
        <w:t xml:space="preserve"> identificarea de soluții eco, achiziții publice verzi.</w:t>
      </w:r>
      <w:r w:rsidRPr="009E555D">
        <w:rPr>
          <w:rFonts w:ascii="Montserrat" w:hAnsi="Montserrat" w:cs="Arial"/>
          <w:color w:val="27344C"/>
          <w:sz w:val="22"/>
          <w:szCs w:val="22"/>
          <w:lang w:val="ro-RO"/>
        </w:rPr>
        <w:t xml:space="preserve"> </w:t>
      </w:r>
    </w:p>
    <w:p w14:paraId="176E83AE" w14:textId="23009B0E" w:rsidR="005E7028" w:rsidRPr="009E555D" w:rsidRDefault="00522815" w:rsidP="000604E9">
      <w:pPr>
        <w:pStyle w:val="ListParagraph"/>
        <w:spacing w:before="120" w:after="120"/>
        <w:ind w:left="0"/>
        <w:contextualSpacing w:val="0"/>
        <w:jc w:val="both"/>
        <w:rPr>
          <w:rFonts w:ascii="Montserrat" w:hAnsi="Montserrat" w:cs="Arial"/>
          <w:color w:val="27344C"/>
          <w:sz w:val="22"/>
          <w:szCs w:val="22"/>
          <w:lang w:val="ro-RO"/>
        </w:rPr>
      </w:pPr>
      <w:r w:rsidRPr="009E555D">
        <w:rPr>
          <w:rFonts w:ascii="Montserrat" w:hAnsi="Montserrat" w:cs="Arial"/>
          <w:color w:val="27344C"/>
          <w:sz w:val="22"/>
          <w:szCs w:val="22"/>
          <w:lang w:val="ro-RO"/>
        </w:rPr>
        <w:t>Se recomandă realizarea preponderentă a achizițiilor verzi pentru echipamente și dotări</w:t>
      </w:r>
      <w:r w:rsidR="005E7028" w:rsidRPr="009E555D">
        <w:rPr>
          <w:rFonts w:ascii="Montserrat" w:hAnsi="Montserrat" w:cs="Arial"/>
          <w:color w:val="27344C"/>
          <w:sz w:val="22"/>
          <w:szCs w:val="22"/>
          <w:lang w:val="ro-RO"/>
        </w:rPr>
        <w:t xml:space="preserve">. </w:t>
      </w:r>
    </w:p>
    <w:p w14:paraId="4D994E1F" w14:textId="3CD5C3F1" w:rsidR="008B60C4" w:rsidRPr="009E555D" w:rsidRDefault="008B60C4" w:rsidP="000604E9">
      <w:pPr>
        <w:pStyle w:val="ListParagraph"/>
        <w:numPr>
          <w:ilvl w:val="0"/>
          <w:numId w:val="47"/>
        </w:numPr>
        <w:spacing w:before="120" w:after="120"/>
        <w:jc w:val="both"/>
        <w:rPr>
          <w:rFonts w:ascii="Montserrat" w:hAnsi="Montserrat" w:cs="Calibri"/>
          <w:color w:val="27344C"/>
          <w:sz w:val="22"/>
          <w:szCs w:val="22"/>
          <w:lang w:val="ro-RO"/>
        </w:rPr>
      </w:pPr>
      <w:r w:rsidRPr="009E555D">
        <w:rPr>
          <w:rFonts w:ascii="Montserrat" w:hAnsi="Montserrat" w:cs="Arial"/>
          <w:color w:val="27344C"/>
          <w:sz w:val="22"/>
          <w:szCs w:val="22"/>
          <w:lang w:val="ro-RO"/>
        </w:rPr>
        <w:t>pentru proiecte</w:t>
      </w:r>
      <w:r w:rsidR="00BC2706" w:rsidRPr="009E555D">
        <w:rPr>
          <w:rFonts w:ascii="Montserrat" w:hAnsi="Montserrat" w:cs="Arial"/>
          <w:color w:val="27344C"/>
          <w:sz w:val="22"/>
          <w:szCs w:val="22"/>
          <w:lang w:val="ro-RO"/>
        </w:rPr>
        <w:t xml:space="preserve">le din </w:t>
      </w:r>
      <w:r w:rsidR="009E555D" w:rsidRPr="009E555D">
        <w:rPr>
          <w:rFonts w:ascii="Montserrat" w:hAnsi="Montserrat" w:cs="Arial"/>
          <w:b/>
          <w:bCs/>
          <w:color w:val="27344C"/>
          <w:sz w:val="22"/>
          <w:szCs w:val="22"/>
          <w:lang w:val="ro-RO"/>
        </w:rPr>
        <w:t>apelurile</w:t>
      </w:r>
      <w:r w:rsidR="00BC2706" w:rsidRPr="009E555D">
        <w:rPr>
          <w:rFonts w:ascii="Montserrat" w:hAnsi="Montserrat" w:cs="Arial"/>
          <w:b/>
          <w:bCs/>
          <w:color w:val="27344C"/>
          <w:sz w:val="22"/>
          <w:szCs w:val="22"/>
          <w:lang w:val="ro-RO"/>
        </w:rPr>
        <w:t xml:space="preserve"> </w:t>
      </w:r>
      <w:r w:rsidRPr="009E555D">
        <w:rPr>
          <w:rFonts w:ascii="Montserrat" w:hAnsi="Montserrat" w:cs="Arial"/>
          <w:b/>
          <w:bCs/>
          <w:color w:val="27344C"/>
          <w:sz w:val="22"/>
          <w:szCs w:val="22"/>
          <w:lang w:val="ro-RO"/>
        </w:rPr>
        <w:t xml:space="preserve"> necompetitiv</w:t>
      </w:r>
      <w:r w:rsidR="009E555D" w:rsidRPr="009E555D">
        <w:rPr>
          <w:rFonts w:ascii="Montserrat" w:hAnsi="Montserrat" w:cs="Arial"/>
          <w:b/>
          <w:bCs/>
          <w:color w:val="27344C"/>
          <w:sz w:val="22"/>
          <w:szCs w:val="22"/>
          <w:lang w:val="ro-RO"/>
        </w:rPr>
        <w:t>e</w:t>
      </w:r>
      <w:r w:rsidRPr="009E555D">
        <w:rPr>
          <w:rFonts w:ascii="Montserrat" w:hAnsi="Montserrat" w:cs="Arial"/>
          <w:color w:val="27344C"/>
          <w:sz w:val="22"/>
          <w:szCs w:val="22"/>
          <w:lang w:val="ro-RO"/>
        </w:rPr>
        <w:t xml:space="preserve"> </w:t>
      </w:r>
      <w:r w:rsidRPr="009E555D">
        <w:rPr>
          <w:rFonts w:ascii="Montserrat" w:hAnsi="Montserrat" w:cs="Calibri"/>
          <w:color w:val="27344C"/>
          <w:sz w:val="22"/>
          <w:szCs w:val="22"/>
          <w:lang w:val="ro-RO"/>
        </w:rPr>
        <w:t>realizarea de proceduri pentru atribuirea  de </w:t>
      </w:r>
      <w:r w:rsidRPr="009E555D">
        <w:rPr>
          <w:rFonts w:ascii="Montserrat" w:hAnsi="Montserrat"/>
          <w:color w:val="27344C"/>
          <w:sz w:val="22"/>
          <w:szCs w:val="22"/>
          <w:lang w:val="ro-RO"/>
        </w:rPr>
        <w:t xml:space="preserve"> contracte de</w:t>
      </w:r>
      <w:r w:rsidRPr="009E555D">
        <w:rPr>
          <w:rStyle w:val="apple-converted-space"/>
          <w:rFonts w:ascii="Montserrat" w:hAnsi="Montserrat"/>
          <w:color w:val="27344C"/>
          <w:sz w:val="22"/>
          <w:szCs w:val="22"/>
          <w:lang w:val="ro-RO"/>
        </w:rPr>
        <w:t> </w:t>
      </w:r>
      <w:r w:rsidRPr="009E555D">
        <w:rPr>
          <w:rFonts w:ascii="Montserrat" w:hAnsi="Montserrat"/>
          <w:color w:val="27344C"/>
          <w:sz w:val="22"/>
          <w:szCs w:val="22"/>
          <w:lang w:val="ro-RO"/>
        </w:rPr>
        <w:t>achiziții verzi pentru lucrări, echipamente și dotări, în conformitate cu prevederile legislației naționale și europene în domeniul achizițiilor verzi aplicabile</w:t>
      </w:r>
      <w:r w:rsidRPr="009E555D">
        <w:rPr>
          <w:rStyle w:val="apple-converted-space"/>
          <w:rFonts w:ascii="Montserrat" w:hAnsi="Montserrat"/>
          <w:color w:val="27344C"/>
          <w:sz w:val="22"/>
          <w:szCs w:val="22"/>
          <w:lang w:val="ro-RO"/>
        </w:rPr>
        <w:t> </w:t>
      </w:r>
      <w:r w:rsidRPr="009E555D">
        <w:rPr>
          <w:rFonts w:ascii="Montserrat" w:hAnsi="Montserrat"/>
          <w:color w:val="27344C"/>
          <w:sz w:val="22"/>
          <w:szCs w:val="22"/>
          <w:lang w:val="ro-RO"/>
        </w:rPr>
        <w:t xml:space="preserve">și cu recomandările prevăzute în Ghidul privind achizițiile publice ecologice – document cu caracter orientativ al Comisiei Europene,  </w:t>
      </w:r>
      <w:r w:rsidRPr="009E555D">
        <w:rPr>
          <w:rFonts w:ascii="Montserrat" w:hAnsi="Montserrat"/>
          <w:b/>
          <w:bCs/>
          <w:color w:val="27344C"/>
          <w:sz w:val="22"/>
          <w:szCs w:val="22"/>
          <w:lang w:val="ro-RO"/>
        </w:rPr>
        <w:t xml:space="preserve">se va realiza  în proporție de minim 10% din numărul </w:t>
      </w:r>
      <w:r w:rsidR="00080E6D" w:rsidRPr="009E555D">
        <w:rPr>
          <w:rFonts w:ascii="Montserrat" w:hAnsi="Montserrat"/>
          <w:color w:val="27344C"/>
          <w:sz w:val="22"/>
          <w:szCs w:val="22"/>
          <w:lang w:val="ro-RO"/>
        </w:rPr>
        <w:t>total de proceduri de achiziții aferente activităților descrise la literele A și B din cadrul capitolului 5.2.2 Activități eligibile</w:t>
      </w:r>
      <w:r w:rsidR="00080E6D" w:rsidRPr="009E555D">
        <w:rPr>
          <w:rFonts w:ascii="Montserrat" w:hAnsi="Montserrat" w:cs="Calibri"/>
          <w:color w:val="27344C"/>
          <w:sz w:val="22"/>
          <w:szCs w:val="22"/>
          <w:lang w:val="ro-RO"/>
        </w:rPr>
        <w:t>.</w:t>
      </w:r>
    </w:p>
    <w:p w14:paraId="50514444" w14:textId="1BC145CC" w:rsidR="00C5068D" w:rsidRPr="00FE705F" w:rsidRDefault="00080E6D" w:rsidP="000604E9">
      <w:pPr>
        <w:pStyle w:val="ListParagraph"/>
        <w:numPr>
          <w:ilvl w:val="0"/>
          <w:numId w:val="47"/>
        </w:numPr>
        <w:spacing w:before="120" w:after="120"/>
        <w:jc w:val="both"/>
        <w:rPr>
          <w:rFonts w:ascii="Montserrat" w:hAnsi="Montserrat" w:cs="Calibri"/>
          <w:color w:val="27344C"/>
          <w:sz w:val="22"/>
          <w:szCs w:val="22"/>
        </w:rPr>
      </w:pPr>
      <w:r w:rsidRPr="009E555D">
        <w:rPr>
          <w:rFonts w:ascii="Montserrat" w:hAnsi="Montserrat" w:cs="Arial"/>
          <w:color w:val="27344C"/>
          <w:sz w:val="22"/>
          <w:szCs w:val="22"/>
          <w:lang w:val="ro-RO"/>
        </w:rPr>
        <w:t xml:space="preserve">pentru </w:t>
      </w:r>
      <w:r w:rsidR="009E555D" w:rsidRPr="009E555D">
        <w:rPr>
          <w:rFonts w:ascii="Montserrat" w:hAnsi="Montserrat" w:cs="Arial"/>
          <w:color w:val="27344C"/>
          <w:sz w:val="22"/>
          <w:szCs w:val="22"/>
          <w:lang w:val="ro-RO"/>
        </w:rPr>
        <w:t>proiectele</w:t>
      </w:r>
      <w:r w:rsidR="00BC2706" w:rsidRPr="009E555D">
        <w:rPr>
          <w:rFonts w:ascii="Montserrat" w:hAnsi="Montserrat" w:cs="Arial"/>
          <w:color w:val="27344C"/>
          <w:sz w:val="22"/>
          <w:szCs w:val="22"/>
          <w:lang w:val="ro-RO"/>
        </w:rPr>
        <w:t xml:space="preserve"> din </w:t>
      </w:r>
      <w:r w:rsidR="009E555D" w:rsidRPr="009E555D">
        <w:rPr>
          <w:rFonts w:ascii="Montserrat" w:hAnsi="Montserrat" w:cs="Arial"/>
          <w:b/>
          <w:bCs/>
          <w:color w:val="27344C"/>
          <w:sz w:val="22"/>
          <w:szCs w:val="22"/>
          <w:lang w:val="ro-RO"/>
        </w:rPr>
        <w:t>apelurile</w:t>
      </w:r>
      <w:r w:rsidR="00BC2706" w:rsidRPr="009E555D">
        <w:rPr>
          <w:rFonts w:ascii="Montserrat" w:hAnsi="Montserrat" w:cs="Arial"/>
          <w:b/>
          <w:bCs/>
          <w:color w:val="27344C"/>
          <w:sz w:val="22"/>
          <w:szCs w:val="22"/>
          <w:lang w:val="ro-RO"/>
        </w:rPr>
        <w:t xml:space="preserve"> competitiv</w:t>
      </w:r>
      <w:r w:rsidR="009E555D" w:rsidRPr="009E555D">
        <w:rPr>
          <w:rFonts w:ascii="Montserrat" w:hAnsi="Montserrat" w:cs="Arial"/>
          <w:b/>
          <w:bCs/>
          <w:color w:val="27344C"/>
          <w:sz w:val="22"/>
          <w:szCs w:val="22"/>
          <w:lang w:val="ro-RO"/>
        </w:rPr>
        <w:t>e</w:t>
      </w:r>
      <w:r w:rsidR="00BC2706" w:rsidRPr="009E555D">
        <w:rPr>
          <w:rFonts w:ascii="Montserrat" w:hAnsi="Montserrat" w:cs="Arial"/>
          <w:color w:val="27344C"/>
          <w:sz w:val="22"/>
          <w:szCs w:val="22"/>
          <w:lang w:val="ro-RO"/>
        </w:rPr>
        <w:t xml:space="preserve"> se </w:t>
      </w:r>
      <w:r w:rsidR="00BC2706" w:rsidRPr="009E555D">
        <w:rPr>
          <w:rFonts w:ascii="Montserrat" w:hAnsi="Montserrat"/>
          <w:color w:val="27344C"/>
          <w:sz w:val="22"/>
          <w:szCs w:val="22"/>
          <w:lang w:val="ro-RO"/>
        </w:rPr>
        <w:t xml:space="preserve"> va realiza </w:t>
      </w:r>
      <w:r w:rsidR="00181727" w:rsidRPr="009E555D">
        <w:rPr>
          <w:rFonts w:ascii="Montserrat" w:hAnsi="Montserrat"/>
          <w:color w:val="27344C"/>
          <w:sz w:val="22"/>
          <w:szCs w:val="22"/>
          <w:lang w:val="ro-RO"/>
        </w:rPr>
        <w:t xml:space="preserve"> </w:t>
      </w:r>
      <w:proofErr w:type="spellStart"/>
      <w:r w:rsidR="00181727" w:rsidRPr="009E555D">
        <w:rPr>
          <w:rFonts w:ascii="Montserrat" w:hAnsi="Montserrat"/>
          <w:b/>
          <w:bCs/>
          <w:color w:val="27344C"/>
          <w:sz w:val="22"/>
          <w:szCs w:val="22"/>
          <w:lang w:val="ro-RO"/>
        </w:rPr>
        <w:t>prioritizarea</w:t>
      </w:r>
      <w:proofErr w:type="spellEnd"/>
      <w:r w:rsidR="00181727" w:rsidRPr="009E555D">
        <w:rPr>
          <w:rFonts w:ascii="Montserrat" w:hAnsi="Montserrat"/>
          <w:b/>
          <w:bCs/>
          <w:color w:val="27344C"/>
          <w:sz w:val="22"/>
          <w:szCs w:val="22"/>
          <w:lang w:val="ro-RO"/>
        </w:rPr>
        <w:t xml:space="preserve"> proiectelor</w:t>
      </w:r>
      <w:r w:rsidR="00181727" w:rsidRPr="009E555D">
        <w:rPr>
          <w:rFonts w:ascii="Montserrat" w:hAnsi="Montserrat"/>
          <w:color w:val="27344C"/>
          <w:sz w:val="22"/>
          <w:szCs w:val="22"/>
          <w:lang w:val="ro-RO"/>
        </w:rPr>
        <w:t xml:space="preserve"> la finanțare în funcție de procentul de proceduri de  achiziții publice verzi din numărul total de proceduri de achiziții </w:t>
      </w:r>
      <w:r w:rsidRPr="009E555D">
        <w:rPr>
          <w:rFonts w:ascii="Montserrat" w:hAnsi="Montserrat"/>
          <w:color w:val="27344C"/>
          <w:sz w:val="22"/>
          <w:szCs w:val="22"/>
          <w:lang w:val="ro-RO"/>
        </w:rPr>
        <w:t>aferente  activităților descrise la literele A și B din cadrul capitolului 5.2.2 Activități eligibile</w:t>
      </w:r>
      <w:r w:rsidRPr="009E555D">
        <w:rPr>
          <w:rFonts w:ascii="Montserrat" w:hAnsi="Montserrat" w:cs="Calibri"/>
          <w:color w:val="27344C"/>
          <w:sz w:val="22"/>
          <w:szCs w:val="22"/>
        </w:rPr>
        <w:t>.</w:t>
      </w:r>
    </w:p>
    <w:p w14:paraId="7C55EE29" w14:textId="16F3BDA6" w:rsidR="00D77759" w:rsidRPr="009E555D" w:rsidRDefault="00A864CE" w:rsidP="00073C38">
      <w:pPr>
        <w:pStyle w:val="Heading2"/>
        <w:tabs>
          <w:tab w:val="left" w:pos="851"/>
          <w:tab w:val="left" w:pos="1134"/>
        </w:tabs>
        <w:spacing w:before="120" w:after="120"/>
        <w:jc w:val="both"/>
        <w:rPr>
          <w:rFonts w:ascii="Montserrat" w:eastAsia="Times New Roman" w:hAnsi="Montserrat" w:cs="Arial"/>
          <w:b/>
          <w:bCs/>
          <w:color w:val="27344C"/>
          <w:sz w:val="22"/>
          <w:szCs w:val="22"/>
          <w:lang w:val="ro-RO" w:eastAsia="en-GB"/>
        </w:rPr>
      </w:pPr>
      <w:r w:rsidRPr="009E555D">
        <w:rPr>
          <w:rFonts w:ascii="Montserrat" w:eastAsia="Times New Roman" w:hAnsi="Montserrat" w:cs="Arial"/>
          <w:b/>
          <w:bCs/>
          <w:color w:val="27344C"/>
          <w:sz w:val="22"/>
          <w:szCs w:val="22"/>
          <w:lang w:val="ro-RO" w:eastAsia="en-GB"/>
        </w:rPr>
        <w:lastRenderedPageBreak/>
        <w:t xml:space="preserve">3.2. </w:t>
      </w:r>
      <w:r w:rsidR="00D956C6" w:rsidRPr="009E555D">
        <w:rPr>
          <w:rFonts w:ascii="Montserrat" w:eastAsia="Times New Roman" w:hAnsi="Montserrat" w:cs="Arial"/>
          <w:b/>
          <w:bCs/>
          <w:color w:val="27344C"/>
          <w:sz w:val="22"/>
          <w:szCs w:val="22"/>
          <w:lang w:val="ro-RO" w:eastAsia="en-GB"/>
        </w:rPr>
        <w:t>Ce reprezintă imunizarea la schimbările climatice</w:t>
      </w:r>
      <w:r w:rsidR="00D77759" w:rsidRPr="009E555D">
        <w:rPr>
          <w:rFonts w:ascii="Montserrat" w:eastAsia="Times New Roman" w:hAnsi="Montserrat" w:cs="Arial"/>
          <w:b/>
          <w:bCs/>
          <w:color w:val="27344C"/>
          <w:sz w:val="22"/>
          <w:szCs w:val="22"/>
          <w:lang w:val="ro-RO" w:eastAsia="en-GB"/>
        </w:rPr>
        <w:t>?</w:t>
      </w:r>
    </w:p>
    <w:p w14:paraId="6B5F4914" w14:textId="1FBF519D" w:rsidR="00D77759" w:rsidRPr="009E555D" w:rsidRDefault="00D77759" w:rsidP="00073C38">
      <w:pPr>
        <w:pStyle w:val="Heading2"/>
        <w:tabs>
          <w:tab w:val="left" w:pos="851"/>
          <w:tab w:val="left" w:pos="1134"/>
        </w:tabs>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Procesul asigurării imunizării la schimbările climatice se bazează pe Orientările tehnice referitoare la imunizarea infrastructurii la schimbările climatice în perioada 2021-2027</w:t>
      </w:r>
      <w:r w:rsidRPr="009E555D">
        <w:rPr>
          <w:rStyle w:val="FootnoteReference"/>
          <w:rFonts w:ascii="Montserrat" w:eastAsia="Times New Roman" w:hAnsi="Montserrat" w:cs="Arial"/>
          <w:color w:val="27344C"/>
          <w:sz w:val="22"/>
          <w:szCs w:val="22"/>
          <w:lang w:val="ro-RO" w:eastAsia="en-GB"/>
        </w:rPr>
        <w:footnoteReference w:id="1"/>
      </w:r>
      <w:r w:rsidRPr="009E555D">
        <w:rPr>
          <w:rFonts w:ascii="Montserrat" w:eastAsia="Times New Roman" w:hAnsi="Montserrat" w:cs="Arial"/>
          <w:color w:val="27344C"/>
          <w:sz w:val="22"/>
          <w:szCs w:val="22"/>
          <w:lang w:val="ro-RO" w:eastAsia="en-GB"/>
        </w:rPr>
        <w:t xml:space="preserve"> .</w:t>
      </w:r>
      <w:r w:rsidR="00E13A2D" w:rsidRPr="009E555D">
        <w:rPr>
          <w:rFonts w:ascii="Montserrat" w:eastAsia="Times New Roman" w:hAnsi="Montserrat" w:cs="Arial"/>
          <w:color w:val="27344C"/>
          <w:sz w:val="22"/>
          <w:szCs w:val="22"/>
          <w:lang w:val="ro-RO" w:eastAsia="en-GB"/>
        </w:rPr>
        <w:t xml:space="preserve"> </w:t>
      </w:r>
    </w:p>
    <w:p w14:paraId="6DEDDC5F" w14:textId="6437FFD4" w:rsidR="00D77759" w:rsidRPr="009E555D" w:rsidRDefault="00D77759" w:rsidP="00073C38">
      <w:pPr>
        <w:spacing w:before="120" w:after="120"/>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Imunizarea infrastructurii la schimbările climatice:</w:t>
      </w:r>
    </w:p>
    <w:p w14:paraId="71BCC7AA" w14:textId="7D59DFC9" w:rsidR="00D956C6" w:rsidRPr="009E555D" w:rsidRDefault="00D77759" w:rsidP="00073C38">
      <w:pPr>
        <w:pStyle w:val="ListParagraph"/>
        <w:numPr>
          <w:ilvl w:val="0"/>
          <w:numId w:val="6"/>
        </w:numPr>
        <w:tabs>
          <w:tab w:val="left" w:pos="851"/>
          <w:tab w:val="left" w:pos="1134"/>
        </w:tabs>
        <w:spacing w:before="120" w:after="120"/>
        <w:ind w:hanging="357"/>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r</w:t>
      </w:r>
      <w:r w:rsidR="00D956C6" w:rsidRPr="009E555D">
        <w:rPr>
          <w:rFonts w:ascii="Montserrat" w:eastAsia="Times New Roman" w:hAnsi="Montserrat" w:cs="Arial"/>
          <w:color w:val="27344C"/>
          <w:sz w:val="22"/>
          <w:szCs w:val="22"/>
          <w:lang w:val="ro-RO" w:eastAsia="en-GB"/>
        </w:rPr>
        <w:t xml:space="preserve">eprezintă un </w:t>
      </w:r>
      <w:r w:rsidR="00D956C6" w:rsidRPr="009E555D">
        <w:rPr>
          <w:rFonts w:ascii="Montserrat" w:eastAsia="Times New Roman" w:hAnsi="Montserrat" w:cs="Arial"/>
          <w:b/>
          <w:bCs/>
          <w:color w:val="27344C"/>
          <w:sz w:val="22"/>
          <w:szCs w:val="22"/>
          <w:lang w:val="ro-RO" w:eastAsia="en-GB"/>
        </w:rPr>
        <w:t>proces</w:t>
      </w:r>
      <w:r w:rsidR="00D956C6" w:rsidRPr="009E555D">
        <w:rPr>
          <w:rFonts w:ascii="Montserrat" w:eastAsia="Times New Roman" w:hAnsi="Montserrat" w:cs="Arial"/>
          <w:color w:val="27344C"/>
          <w:sz w:val="22"/>
          <w:szCs w:val="22"/>
          <w:lang w:val="ro-RO" w:eastAsia="en-GB"/>
        </w:rPr>
        <w:t xml:space="preserve"> care integrează măsurile de </w:t>
      </w:r>
      <w:r w:rsidR="00D956C6" w:rsidRPr="009E555D">
        <w:rPr>
          <w:rFonts w:ascii="Montserrat" w:eastAsia="Times New Roman" w:hAnsi="Montserrat" w:cs="Arial"/>
          <w:b/>
          <w:bCs/>
          <w:color w:val="27344C"/>
          <w:sz w:val="22"/>
          <w:szCs w:val="22"/>
          <w:lang w:val="ro-RO" w:eastAsia="en-GB"/>
        </w:rPr>
        <w:t>atenuare</w:t>
      </w:r>
      <w:r w:rsidR="00D956C6" w:rsidRPr="009E555D">
        <w:rPr>
          <w:rFonts w:ascii="Montserrat" w:eastAsia="Times New Roman" w:hAnsi="Montserrat" w:cs="Arial"/>
          <w:color w:val="27344C"/>
          <w:sz w:val="22"/>
          <w:szCs w:val="22"/>
          <w:lang w:val="ro-RO" w:eastAsia="en-GB"/>
        </w:rPr>
        <w:t xml:space="preserve"> a schimbărilor climatice și de </w:t>
      </w:r>
      <w:r w:rsidR="00D956C6" w:rsidRPr="009E555D">
        <w:rPr>
          <w:rFonts w:ascii="Montserrat" w:eastAsia="Times New Roman" w:hAnsi="Montserrat" w:cs="Arial"/>
          <w:b/>
          <w:bCs/>
          <w:color w:val="27344C"/>
          <w:sz w:val="22"/>
          <w:szCs w:val="22"/>
          <w:lang w:val="ro-RO" w:eastAsia="en-GB"/>
        </w:rPr>
        <w:t>adaptare</w:t>
      </w:r>
      <w:r w:rsidR="00D956C6" w:rsidRPr="009E555D">
        <w:rPr>
          <w:rFonts w:ascii="Montserrat" w:eastAsia="Times New Roman" w:hAnsi="Montserrat" w:cs="Arial"/>
          <w:color w:val="27344C"/>
          <w:sz w:val="22"/>
          <w:szCs w:val="22"/>
          <w:lang w:val="ro-RO" w:eastAsia="en-GB"/>
        </w:rPr>
        <w:t xml:space="preserve"> la acestea în dezvoltarea proiectelor de infrastructură;</w:t>
      </w:r>
    </w:p>
    <w:p w14:paraId="3966C75F" w14:textId="06F9F18B" w:rsidR="00D956C6" w:rsidRPr="009E555D" w:rsidRDefault="00D77759" w:rsidP="00073C38">
      <w:pPr>
        <w:pStyle w:val="ListParagraph"/>
        <w:numPr>
          <w:ilvl w:val="0"/>
          <w:numId w:val="6"/>
        </w:numPr>
        <w:tabs>
          <w:tab w:val="left" w:pos="851"/>
          <w:tab w:val="left" w:pos="1134"/>
        </w:tabs>
        <w:spacing w:before="120" w:after="120"/>
        <w:ind w:hanging="357"/>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c</w:t>
      </w:r>
      <w:r w:rsidR="00D956C6" w:rsidRPr="009E555D">
        <w:rPr>
          <w:rFonts w:ascii="Montserrat" w:eastAsia="Times New Roman" w:hAnsi="Montserrat" w:cs="Arial"/>
          <w:color w:val="27344C"/>
          <w:sz w:val="22"/>
          <w:szCs w:val="22"/>
          <w:lang w:val="ro-RO" w:eastAsia="en-GB"/>
        </w:rPr>
        <w:t xml:space="preserve">uprinde </w:t>
      </w:r>
      <w:r w:rsidR="00D956C6" w:rsidRPr="009E555D">
        <w:rPr>
          <w:rFonts w:ascii="Montserrat" w:eastAsia="Times New Roman" w:hAnsi="Montserrat" w:cs="Arial"/>
          <w:b/>
          <w:bCs/>
          <w:color w:val="27344C"/>
          <w:sz w:val="22"/>
          <w:szCs w:val="22"/>
          <w:lang w:val="ro-RO" w:eastAsia="en-GB"/>
        </w:rPr>
        <w:t>doi piloni</w:t>
      </w:r>
      <w:r w:rsidR="00D956C6" w:rsidRPr="009E555D">
        <w:rPr>
          <w:rFonts w:ascii="Montserrat" w:eastAsia="Times New Roman" w:hAnsi="Montserrat" w:cs="Arial"/>
          <w:color w:val="27344C"/>
          <w:sz w:val="22"/>
          <w:szCs w:val="22"/>
          <w:lang w:val="ro-RO" w:eastAsia="en-GB"/>
        </w:rPr>
        <w:t>:</w:t>
      </w:r>
    </w:p>
    <w:p w14:paraId="652C6EF3" w14:textId="7A2E32D7" w:rsidR="00D77759" w:rsidRPr="009E555D" w:rsidRDefault="00FB3001" w:rsidP="00073C38">
      <w:pPr>
        <w:pStyle w:val="ListParagraph"/>
        <w:numPr>
          <w:ilvl w:val="0"/>
          <w:numId w:val="9"/>
        </w:numPr>
        <w:tabs>
          <w:tab w:val="left" w:pos="851"/>
          <w:tab w:val="left" w:pos="1134"/>
        </w:tabs>
        <w:spacing w:before="120" w:after="120"/>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b/>
          <w:bCs/>
          <w:color w:val="27344C"/>
          <w:sz w:val="22"/>
          <w:szCs w:val="22"/>
          <w:lang w:val="ro-RO" w:eastAsia="en-GB"/>
        </w:rPr>
        <w:t>Neutralitate climatică</w:t>
      </w:r>
      <w:r w:rsidRPr="009E555D">
        <w:rPr>
          <w:rFonts w:ascii="Montserrat" w:eastAsia="Times New Roman" w:hAnsi="Montserrat" w:cs="Arial"/>
          <w:color w:val="27344C"/>
          <w:sz w:val="22"/>
          <w:szCs w:val="22"/>
          <w:lang w:val="ro-RO" w:eastAsia="en-GB"/>
        </w:rPr>
        <w:t xml:space="preserve"> </w:t>
      </w:r>
      <w:r w:rsidR="00717C71" w:rsidRPr="009E555D">
        <w:rPr>
          <w:rFonts w:ascii="Montserrat" w:eastAsia="Times New Roman" w:hAnsi="Montserrat" w:cs="Arial"/>
          <w:color w:val="27344C"/>
          <w:sz w:val="22"/>
          <w:szCs w:val="22"/>
          <w:lang w:val="ro-RO" w:eastAsia="en-GB"/>
        </w:rPr>
        <w:t>(</w:t>
      </w:r>
      <w:r w:rsidRPr="009E555D">
        <w:rPr>
          <w:rFonts w:ascii="Montserrat" w:eastAsia="Times New Roman" w:hAnsi="Montserrat" w:cs="Arial"/>
          <w:color w:val="27344C"/>
          <w:sz w:val="22"/>
          <w:szCs w:val="22"/>
          <w:lang w:val="ro-RO" w:eastAsia="en-GB"/>
        </w:rPr>
        <w:t>Atenuarea schimbărilor climatice</w:t>
      </w:r>
      <w:r w:rsidR="00717C71" w:rsidRPr="009E555D">
        <w:rPr>
          <w:rFonts w:ascii="Montserrat" w:eastAsia="Times New Roman" w:hAnsi="Montserrat" w:cs="Arial"/>
          <w:color w:val="27344C"/>
          <w:sz w:val="22"/>
          <w:szCs w:val="22"/>
          <w:lang w:val="ro-RO" w:eastAsia="en-GB"/>
        </w:rPr>
        <w:t>)</w:t>
      </w:r>
      <w:r w:rsidR="0073363D" w:rsidRPr="009E555D">
        <w:rPr>
          <w:rFonts w:ascii="Montserrat" w:eastAsia="Times New Roman" w:hAnsi="Montserrat" w:cs="Arial"/>
          <w:color w:val="27344C"/>
          <w:sz w:val="22"/>
          <w:szCs w:val="22"/>
          <w:lang w:val="ro-RO" w:eastAsia="en-GB"/>
        </w:rPr>
        <w:t>;</w:t>
      </w:r>
    </w:p>
    <w:p w14:paraId="7BB3EFF8" w14:textId="596149F4" w:rsidR="00FB3001" w:rsidRPr="009E555D" w:rsidRDefault="00FB3001" w:rsidP="00073C38">
      <w:pPr>
        <w:pStyle w:val="ListParagraph"/>
        <w:numPr>
          <w:ilvl w:val="0"/>
          <w:numId w:val="9"/>
        </w:numPr>
        <w:tabs>
          <w:tab w:val="left" w:pos="851"/>
          <w:tab w:val="left" w:pos="1134"/>
        </w:tabs>
        <w:spacing w:before="120" w:after="120"/>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b/>
          <w:bCs/>
          <w:color w:val="27344C"/>
          <w:sz w:val="22"/>
          <w:szCs w:val="22"/>
          <w:lang w:val="ro-RO" w:eastAsia="en-GB"/>
        </w:rPr>
        <w:t>Reziliența la schimbările climatice</w:t>
      </w:r>
      <w:r w:rsidRPr="009E555D">
        <w:rPr>
          <w:rFonts w:ascii="Montserrat" w:eastAsia="Times New Roman" w:hAnsi="Montserrat" w:cs="Arial"/>
          <w:color w:val="27344C"/>
          <w:sz w:val="22"/>
          <w:szCs w:val="22"/>
          <w:lang w:val="ro-RO" w:eastAsia="en-GB"/>
        </w:rPr>
        <w:t xml:space="preserve"> (Adaptarea la schimbărilor climatice)</w:t>
      </w:r>
      <w:r w:rsidR="0073363D" w:rsidRPr="009E555D">
        <w:rPr>
          <w:rFonts w:ascii="Montserrat" w:eastAsia="Times New Roman" w:hAnsi="Montserrat" w:cs="Arial"/>
          <w:color w:val="27344C"/>
          <w:sz w:val="22"/>
          <w:szCs w:val="22"/>
          <w:lang w:val="ro-RO" w:eastAsia="en-GB"/>
        </w:rPr>
        <w:t>.</w:t>
      </w:r>
    </w:p>
    <w:p w14:paraId="0A2BB292" w14:textId="2EC907AB" w:rsidR="00717C71" w:rsidRPr="009E555D" w:rsidRDefault="00FB3001" w:rsidP="00073C38">
      <w:pPr>
        <w:tabs>
          <w:tab w:val="left" w:pos="851"/>
          <w:tab w:val="left" w:pos="1134"/>
        </w:tabs>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Pentru cei doi piloni se face o analiză</w:t>
      </w:r>
      <w:r w:rsidR="00717C71" w:rsidRPr="009E555D">
        <w:rPr>
          <w:rFonts w:ascii="Montserrat" w:eastAsia="Times New Roman" w:hAnsi="Montserrat" w:cs="Arial"/>
          <w:color w:val="27344C"/>
          <w:sz w:val="22"/>
          <w:szCs w:val="22"/>
          <w:lang w:val="ro-RO" w:eastAsia="en-GB"/>
        </w:rPr>
        <w:t xml:space="preserve"> </w:t>
      </w:r>
      <w:r w:rsidR="00002EDD" w:rsidRPr="009E555D">
        <w:rPr>
          <w:rFonts w:ascii="Montserrat" w:eastAsia="Times New Roman" w:hAnsi="Montserrat" w:cs="Arial"/>
          <w:color w:val="27344C"/>
          <w:sz w:val="22"/>
          <w:szCs w:val="22"/>
          <w:lang w:val="ro-RO" w:eastAsia="en-GB"/>
        </w:rPr>
        <w:t xml:space="preserve">în </w:t>
      </w:r>
      <w:r w:rsidR="00717C71" w:rsidRPr="009E555D">
        <w:rPr>
          <w:rFonts w:ascii="Montserrat" w:eastAsia="Times New Roman" w:hAnsi="Montserrat" w:cs="Arial"/>
          <w:b/>
          <w:bCs/>
          <w:color w:val="27344C"/>
          <w:sz w:val="22"/>
          <w:szCs w:val="22"/>
          <w:lang w:val="ro-RO" w:eastAsia="en-GB"/>
        </w:rPr>
        <w:t>două etape</w:t>
      </w:r>
      <w:r w:rsidR="00717C71" w:rsidRPr="009E555D">
        <w:rPr>
          <w:rFonts w:ascii="Montserrat" w:eastAsia="Times New Roman" w:hAnsi="Montserrat" w:cs="Arial"/>
          <w:color w:val="27344C"/>
          <w:sz w:val="22"/>
          <w:szCs w:val="22"/>
          <w:lang w:val="ro-RO" w:eastAsia="en-GB"/>
        </w:rPr>
        <w:t>:</w:t>
      </w:r>
    </w:p>
    <w:p w14:paraId="496E3CA4" w14:textId="4D71612D" w:rsidR="00717C71" w:rsidRPr="009E555D" w:rsidRDefault="00717C71" w:rsidP="00073C38">
      <w:pPr>
        <w:pStyle w:val="ListParagraph"/>
        <w:numPr>
          <w:ilvl w:val="1"/>
          <w:numId w:val="41"/>
        </w:numPr>
        <w:tabs>
          <w:tab w:val="left" w:pos="1134"/>
        </w:tabs>
        <w:spacing w:before="120" w:after="120"/>
        <w:ind w:left="1134" w:hanging="425"/>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Examinare</w:t>
      </w:r>
      <w:r w:rsidR="0073363D" w:rsidRPr="009E555D">
        <w:rPr>
          <w:rFonts w:ascii="Montserrat" w:eastAsia="Times New Roman" w:hAnsi="Montserrat" w:cs="Arial"/>
          <w:color w:val="27344C"/>
          <w:sz w:val="22"/>
          <w:szCs w:val="22"/>
          <w:lang w:val="ro-RO" w:eastAsia="en-GB"/>
        </w:rPr>
        <w:t>;</w:t>
      </w:r>
      <w:r w:rsidRPr="009E555D">
        <w:rPr>
          <w:rFonts w:ascii="Montserrat" w:eastAsia="Times New Roman" w:hAnsi="Montserrat" w:cs="Arial"/>
          <w:color w:val="27344C"/>
          <w:sz w:val="22"/>
          <w:szCs w:val="22"/>
          <w:lang w:val="ro-RO" w:eastAsia="en-GB"/>
        </w:rPr>
        <w:t xml:space="preserve"> </w:t>
      </w:r>
    </w:p>
    <w:p w14:paraId="405A51E9" w14:textId="24D6BA4A" w:rsidR="0077771C" w:rsidRPr="009E555D" w:rsidRDefault="00717C71" w:rsidP="00073C38">
      <w:pPr>
        <w:pStyle w:val="ListParagraph"/>
        <w:numPr>
          <w:ilvl w:val="1"/>
          <w:numId w:val="41"/>
        </w:numPr>
        <w:tabs>
          <w:tab w:val="left" w:pos="851"/>
          <w:tab w:val="left" w:pos="1134"/>
        </w:tabs>
        <w:spacing w:before="120" w:after="120"/>
        <w:ind w:left="709" w:firstLine="0"/>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Analiză detaliată</w:t>
      </w:r>
      <w:r w:rsidR="0073363D" w:rsidRPr="009E555D">
        <w:rPr>
          <w:rFonts w:ascii="Montserrat" w:eastAsia="Times New Roman" w:hAnsi="Montserrat" w:cs="Arial"/>
          <w:color w:val="27344C"/>
          <w:sz w:val="22"/>
          <w:szCs w:val="22"/>
          <w:lang w:val="ro-RO" w:eastAsia="en-GB"/>
        </w:rPr>
        <w:t>.</w:t>
      </w:r>
    </w:p>
    <w:p w14:paraId="1DD0C2FF" w14:textId="7E6D9FB7" w:rsidR="00FB3001" w:rsidRPr="009E555D" w:rsidRDefault="00FB3001" w:rsidP="00073C38">
      <w:pPr>
        <w:pStyle w:val="ListParagraph"/>
        <w:numPr>
          <w:ilvl w:val="0"/>
          <w:numId w:val="40"/>
        </w:numPr>
        <w:tabs>
          <w:tab w:val="left" w:pos="851"/>
          <w:tab w:val="left" w:pos="1134"/>
        </w:tabs>
        <w:spacing w:before="120" w:after="120"/>
        <w:contextualSpacing w:val="0"/>
        <w:jc w:val="both"/>
        <w:rPr>
          <w:rFonts w:ascii="Montserrat" w:eastAsia="Times New Roman" w:hAnsi="Montserrat" w:cs="Arial"/>
          <w:b/>
          <w:bCs/>
          <w:color w:val="27344C"/>
          <w:sz w:val="22"/>
          <w:szCs w:val="22"/>
          <w:lang w:val="ro-RO" w:eastAsia="en-GB"/>
        </w:rPr>
      </w:pPr>
      <w:r w:rsidRPr="009E555D">
        <w:rPr>
          <w:rFonts w:ascii="Montserrat" w:eastAsia="Times New Roman" w:hAnsi="Montserrat" w:cs="Arial"/>
          <w:b/>
          <w:bCs/>
          <w:color w:val="27344C"/>
          <w:sz w:val="22"/>
          <w:szCs w:val="22"/>
          <w:lang w:val="ro-RO" w:eastAsia="en-GB"/>
        </w:rPr>
        <w:t>Neutralitate climatică (Atenuarea schimbărilor climatice)</w:t>
      </w:r>
      <w:r w:rsidR="00363957" w:rsidRPr="009E555D">
        <w:rPr>
          <w:rFonts w:ascii="Montserrat" w:eastAsia="Times New Roman" w:hAnsi="Montserrat" w:cs="Arial"/>
          <w:b/>
          <w:bCs/>
          <w:color w:val="27344C"/>
          <w:sz w:val="22"/>
          <w:szCs w:val="22"/>
          <w:lang w:val="ro-RO" w:eastAsia="en-GB"/>
        </w:rPr>
        <w:t>:</w:t>
      </w:r>
    </w:p>
    <w:p w14:paraId="289904A2" w14:textId="7C48F586" w:rsidR="00E759E5" w:rsidRPr="009E555D" w:rsidRDefault="00FB3001" w:rsidP="00073C38">
      <w:pPr>
        <w:pStyle w:val="ListParagraph"/>
        <w:numPr>
          <w:ilvl w:val="0"/>
          <w:numId w:val="42"/>
        </w:numPr>
        <w:tabs>
          <w:tab w:val="left" w:pos="1134"/>
        </w:tabs>
        <w:spacing w:before="120" w:after="120"/>
        <w:ind w:left="1134" w:hanging="425"/>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Examinarea: </w:t>
      </w:r>
      <w:r w:rsidR="00363957" w:rsidRPr="009E555D">
        <w:rPr>
          <w:rFonts w:ascii="Montserrat" w:eastAsia="Times New Roman" w:hAnsi="Montserrat" w:cs="Arial"/>
          <w:color w:val="27344C"/>
          <w:sz w:val="22"/>
          <w:szCs w:val="22"/>
          <w:lang w:val="ro-RO" w:eastAsia="en-GB"/>
        </w:rPr>
        <w:t>Î</w:t>
      </w:r>
      <w:r w:rsidR="0077771C" w:rsidRPr="009E555D">
        <w:rPr>
          <w:rFonts w:ascii="Montserrat" w:eastAsia="Times New Roman" w:hAnsi="Montserrat" w:cs="Arial"/>
          <w:color w:val="27344C"/>
          <w:sz w:val="22"/>
          <w:szCs w:val="22"/>
          <w:lang w:val="ro-RO" w:eastAsia="en-GB"/>
        </w:rPr>
        <w:t xml:space="preserve">n </w:t>
      </w:r>
      <w:r w:rsidR="00B91B8E" w:rsidRPr="009E555D">
        <w:rPr>
          <w:rFonts w:ascii="Montserrat" w:eastAsia="Times New Roman" w:hAnsi="Montserrat" w:cs="Arial"/>
          <w:color w:val="27344C"/>
          <w:sz w:val="22"/>
          <w:szCs w:val="22"/>
          <w:lang w:val="ro-RO" w:eastAsia="en-GB"/>
        </w:rPr>
        <w:t xml:space="preserve">etapa de programare s-au analizat toate </w:t>
      </w:r>
      <w:r w:rsidR="00C73531" w:rsidRPr="009E555D">
        <w:rPr>
          <w:rFonts w:ascii="Montserrat" w:eastAsia="Times New Roman" w:hAnsi="Montserrat" w:cs="Arial"/>
          <w:color w:val="27344C"/>
          <w:sz w:val="22"/>
          <w:szCs w:val="22"/>
          <w:lang w:val="ro-RO" w:eastAsia="en-GB"/>
        </w:rPr>
        <w:t>intervențiile</w:t>
      </w:r>
      <w:r w:rsidR="00B91B8E" w:rsidRPr="009E555D">
        <w:rPr>
          <w:rFonts w:ascii="Montserrat" w:eastAsia="Times New Roman" w:hAnsi="Montserrat" w:cs="Arial"/>
          <w:color w:val="27344C"/>
          <w:sz w:val="22"/>
          <w:szCs w:val="22"/>
          <w:lang w:val="ro-RO" w:eastAsia="en-GB"/>
        </w:rPr>
        <w:t xml:space="preserve"> propuse </w:t>
      </w:r>
      <w:r w:rsidR="00E43379" w:rsidRPr="009E555D">
        <w:rPr>
          <w:rFonts w:ascii="Montserrat" w:eastAsia="Times New Roman" w:hAnsi="Montserrat" w:cs="Arial"/>
          <w:color w:val="27344C"/>
          <w:sz w:val="22"/>
          <w:szCs w:val="22"/>
          <w:lang w:val="ro-RO" w:eastAsia="en-GB"/>
        </w:rPr>
        <w:t>ș</w:t>
      </w:r>
      <w:r w:rsidR="00B91B8E" w:rsidRPr="009E555D">
        <w:rPr>
          <w:rFonts w:ascii="Montserrat" w:eastAsia="Times New Roman" w:hAnsi="Montserrat" w:cs="Arial"/>
          <w:color w:val="27344C"/>
          <w:sz w:val="22"/>
          <w:szCs w:val="22"/>
          <w:lang w:val="ro-RO" w:eastAsia="en-GB"/>
        </w:rPr>
        <w:t xml:space="preserve">i </w:t>
      </w:r>
      <w:r w:rsidR="00E43379" w:rsidRPr="009E555D">
        <w:rPr>
          <w:rFonts w:ascii="Montserrat" w:eastAsia="Times New Roman" w:hAnsi="Montserrat" w:cs="Arial"/>
          <w:color w:val="27344C"/>
          <w:sz w:val="22"/>
          <w:szCs w:val="22"/>
          <w:lang w:val="ro-RO" w:eastAsia="en-GB"/>
        </w:rPr>
        <w:t>î</w:t>
      </w:r>
      <w:r w:rsidR="00B91B8E" w:rsidRPr="009E555D">
        <w:rPr>
          <w:rFonts w:ascii="Montserrat" w:eastAsia="Times New Roman" w:hAnsi="Montserrat" w:cs="Arial"/>
          <w:color w:val="27344C"/>
          <w:sz w:val="22"/>
          <w:szCs w:val="22"/>
          <w:lang w:val="ro-RO" w:eastAsia="en-GB"/>
        </w:rPr>
        <w:t xml:space="preserve">n concluzie </w:t>
      </w:r>
      <w:r w:rsidR="00C73531" w:rsidRPr="009E555D">
        <w:rPr>
          <w:rFonts w:ascii="Montserrat" w:eastAsia="Times New Roman" w:hAnsi="Montserrat" w:cs="Arial"/>
          <w:color w:val="27344C"/>
          <w:sz w:val="22"/>
          <w:szCs w:val="22"/>
          <w:lang w:val="ro-RO" w:eastAsia="en-GB"/>
        </w:rPr>
        <w:t>intervențiile</w:t>
      </w:r>
      <w:r w:rsidR="00B91B8E" w:rsidRPr="009E555D">
        <w:rPr>
          <w:rFonts w:ascii="Montserrat" w:eastAsia="Times New Roman" w:hAnsi="Montserrat" w:cs="Arial"/>
          <w:color w:val="27344C"/>
          <w:sz w:val="22"/>
          <w:szCs w:val="22"/>
          <w:lang w:val="ro-RO" w:eastAsia="en-GB"/>
        </w:rPr>
        <w:t xml:space="preserve"> propuse nu</w:t>
      </w:r>
      <w:r w:rsidR="00186313" w:rsidRPr="009E555D">
        <w:rPr>
          <w:rFonts w:ascii="Montserrat" w:eastAsia="Times New Roman" w:hAnsi="Montserrat" w:cs="Arial"/>
          <w:color w:val="27344C"/>
          <w:sz w:val="22"/>
          <w:szCs w:val="22"/>
          <w:lang w:val="ro-RO" w:eastAsia="en-GB"/>
        </w:rPr>
        <w:t xml:space="preserve"> </w:t>
      </w:r>
      <w:r w:rsidR="00C73531" w:rsidRPr="009E555D">
        <w:rPr>
          <w:rFonts w:ascii="Montserrat" w:eastAsia="Times New Roman" w:hAnsi="Montserrat" w:cs="Arial"/>
          <w:color w:val="27344C"/>
          <w:sz w:val="22"/>
          <w:szCs w:val="22"/>
          <w:lang w:val="ro-RO" w:eastAsia="en-GB"/>
        </w:rPr>
        <w:t>provoacă</w:t>
      </w:r>
      <w:r w:rsidR="00B91B8E" w:rsidRPr="009E555D">
        <w:rPr>
          <w:rFonts w:ascii="Montserrat" w:eastAsia="Times New Roman" w:hAnsi="Montserrat" w:cs="Arial"/>
          <w:color w:val="27344C"/>
          <w:sz w:val="22"/>
          <w:szCs w:val="22"/>
          <w:lang w:val="ro-RO" w:eastAsia="en-GB"/>
        </w:rPr>
        <w:t xml:space="preserve"> prejudicii semnificative, care</w:t>
      </w:r>
      <w:r w:rsidR="00C73531" w:rsidRPr="009E555D">
        <w:rPr>
          <w:rFonts w:ascii="Montserrat" w:eastAsia="Times New Roman" w:hAnsi="Montserrat" w:cs="Arial"/>
          <w:color w:val="27344C"/>
          <w:sz w:val="22"/>
          <w:szCs w:val="22"/>
          <w:lang w:val="ro-RO" w:eastAsia="en-GB"/>
        </w:rPr>
        <w:t xml:space="preserve"> trebuie s</w:t>
      </w:r>
      <w:r w:rsidR="00E43379" w:rsidRPr="009E555D">
        <w:rPr>
          <w:rFonts w:ascii="Montserrat" w:eastAsia="Times New Roman" w:hAnsi="Montserrat" w:cs="Arial"/>
          <w:color w:val="27344C"/>
          <w:sz w:val="22"/>
          <w:szCs w:val="22"/>
          <w:lang w:val="ro-RO" w:eastAsia="en-GB"/>
        </w:rPr>
        <w:t>ă</w:t>
      </w:r>
      <w:r w:rsidR="00C73531" w:rsidRPr="009E555D">
        <w:rPr>
          <w:rFonts w:ascii="Montserrat" w:eastAsia="Times New Roman" w:hAnsi="Montserrat" w:cs="Arial"/>
          <w:color w:val="27344C"/>
          <w:sz w:val="22"/>
          <w:szCs w:val="22"/>
          <w:lang w:val="ro-RO" w:eastAsia="en-GB"/>
        </w:rPr>
        <w:t xml:space="preserve"> parcurgă analiza detaliat</w:t>
      </w:r>
      <w:r w:rsidR="00E43379" w:rsidRPr="009E555D">
        <w:rPr>
          <w:rFonts w:ascii="Montserrat" w:eastAsia="Times New Roman" w:hAnsi="Montserrat" w:cs="Arial"/>
          <w:color w:val="27344C"/>
          <w:sz w:val="22"/>
          <w:szCs w:val="22"/>
          <w:lang w:val="ro-RO" w:eastAsia="en-GB"/>
        </w:rPr>
        <w:t>ă</w:t>
      </w:r>
      <w:r w:rsidR="00C73531" w:rsidRPr="009E555D">
        <w:rPr>
          <w:rFonts w:ascii="Montserrat" w:eastAsia="Times New Roman" w:hAnsi="Montserrat" w:cs="Arial"/>
          <w:color w:val="27344C"/>
          <w:sz w:val="22"/>
          <w:szCs w:val="22"/>
          <w:lang w:val="ro-RO" w:eastAsia="en-GB"/>
        </w:rPr>
        <w:t xml:space="preserve">. </w:t>
      </w:r>
    </w:p>
    <w:p w14:paraId="2C2B19F0" w14:textId="2862B8A0" w:rsidR="00C50536" w:rsidRPr="009E555D" w:rsidRDefault="00FB3001" w:rsidP="00073C38">
      <w:pPr>
        <w:pStyle w:val="ListParagraph"/>
        <w:numPr>
          <w:ilvl w:val="0"/>
          <w:numId w:val="42"/>
        </w:numPr>
        <w:tabs>
          <w:tab w:val="left" w:pos="1134"/>
        </w:tabs>
        <w:spacing w:before="120" w:after="120"/>
        <w:ind w:left="1134" w:hanging="425"/>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Analiză detaliată: </w:t>
      </w:r>
      <w:r w:rsidR="00E759E5" w:rsidRPr="009E555D">
        <w:rPr>
          <w:rFonts w:ascii="Montserrat" w:eastAsia="Times New Roman" w:hAnsi="Montserrat" w:cs="Arial"/>
          <w:color w:val="27344C"/>
          <w:sz w:val="22"/>
          <w:szCs w:val="22"/>
          <w:lang w:val="ro-RO" w:eastAsia="en-GB"/>
        </w:rPr>
        <w:t>solicitantul va</w:t>
      </w:r>
      <w:r w:rsidR="00B71850" w:rsidRPr="009E555D">
        <w:rPr>
          <w:rFonts w:ascii="Montserrat" w:eastAsia="Times New Roman" w:hAnsi="Montserrat" w:cs="Arial"/>
          <w:color w:val="27344C"/>
          <w:sz w:val="22"/>
          <w:szCs w:val="22"/>
          <w:lang w:val="ro-RO" w:eastAsia="en-GB"/>
        </w:rPr>
        <w:t xml:space="preserve"> propune alternative și va</w:t>
      </w:r>
      <w:r w:rsidR="00D77759" w:rsidRPr="009E555D">
        <w:rPr>
          <w:rFonts w:ascii="Montserrat" w:eastAsia="Times New Roman" w:hAnsi="Montserrat" w:cs="Arial"/>
          <w:color w:val="27344C"/>
          <w:sz w:val="22"/>
          <w:szCs w:val="22"/>
          <w:lang w:val="ro-RO" w:eastAsia="en-GB"/>
        </w:rPr>
        <w:t xml:space="preserve"> </w:t>
      </w:r>
      <w:r w:rsidR="00B71850" w:rsidRPr="009E555D">
        <w:rPr>
          <w:rFonts w:ascii="Montserrat" w:eastAsia="Times New Roman" w:hAnsi="Montserrat" w:cs="Arial"/>
          <w:color w:val="27344C"/>
          <w:sz w:val="22"/>
          <w:szCs w:val="22"/>
          <w:lang w:val="ro-RO" w:eastAsia="en-GB"/>
        </w:rPr>
        <w:t xml:space="preserve">prezenta măsuri de atenuare la schimbări climatice. Se pot consulta exemple </w:t>
      </w:r>
      <w:r w:rsidR="00D77759" w:rsidRPr="009E555D">
        <w:rPr>
          <w:rFonts w:ascii="Montserrat" w:eastAsia="Times New Roman" w:hAnsi="Montserrat" w:cs="Arial"/>
          <w:color w:val="27344C"/>
          <w:sz w:val="22"/>
          <w:szCs w:val="22"/>
          <w:lang w:val="ro-RO" w:eastAsia="en-GB"/>
        </w:rPr>
        <w:t>î</w:t>
      </w:r>
      <w:r w:rsidR="00B71850" w:rsidRPr="009E555D">
        <w:rPr>
          <w:rFonts w:ascii="Montserrat" w:eastAsia="Times New Roman" w:hAnsi="Montserrat" w:cs="Arial"/>
          <w:color w:val="27344C"/>
          <w:sz w:val="22"/>
          <w:szCs w:val="22"/>
          <w:lang w:val="ro-RO" w:eastAsia="en-GB"/>
        </w:rPr>
        <w:t xml:space="preserve">n anexa 1 la  prezenta metodologie. </w:t>
      </w:r>
    </w:p>
    <w:p w14:paraId="70CD5DE0" w14:textId="5E721D7A" w:rsidR="00FB3001" w:rsidRPr="009E555D" w:rsidRDefault="00FB3001" w:rsidP="00073C38">
      <w:pPr>
        <w:pStyle w:val="ListParagraph"/>
        <w:numPr>
          <w:ilvl w:val="0"/>
          <w:numId w:val="40"/>
        </w:numPr>
        <w:tabs>
          <w:tab w:val="left" w:pos="851"/>
          <w:tab w:val="left" w:pos="1134"/>
        </w:tabs>
        <w:spacing w:before="120" w:after="120"/>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b/>
          <w:bCs/>
          <w:color w:val="27344C"/>
          <w:sz w:val="22"/>
          <w:szCs w:val="22"/>
          <w:lang w:val="ro-RO" w:eastAsia="en-GB"/>
        </w:rPr>
        <w:t>Reziliența la schimbările climatice (Adaptarea la schimbăril</w:t>
      </w:r>
      <w:r w:rsidR="007F7ED6" w:rsidRPr="009E555D">
        <w:rPr>
          <w:rFonts w:ascii="Montserrat" w:eastAsia="Times New Roman" w:hAnsi="Montserrat" w:cs="Arial"/>
          <w:b/>
          <w:bCs/>
          <w:color w:val="27344C"/>
          <w:sz w:val="22"/>
          <w:szCs w:val="22"/>
          <w:lang w:val="ro-RO" w:eastAsia="en-GB"/>
        </w:rPr>
        <w:t>e</w:t>
      </w:r>
      <w:r w:rsidRPr="009E555D">
        <w:rPr>
          <w:rFonts w:ascii="Montserrat" w:eastAsia="Times New Roman" w:hAnsi="Montserrat" w:cs="Arial"/>
          <w:b/>
          <w:bCs/>
          <w:color w:val="27344C"/>
          <w:sz w:val="22"/>
          <w:szCs w:val="22"/>
          <w:lang w:val="ro-RO" w:eastAsia="en-GB"/>
        </w:rPr>
        <w:t xml:space="preserve"> climatice)</w:t>
      </w:r>
      <w:r w:rsidR="00363957" w:rsidRPr="009E555D">
        <w:rPr>
          <w:rFonts w:ascii="Montserrat" w:eastAsia="Times New Roman" w:hAnsi="Montserrat" w:cs="Arial"/>
          <w:b/>
          <w:bCs/>
          <w:color w:val="27344C"/>
          <w:sz w:val="22"/>
          <w:szCs w:val="22"/>
          <w:lang w:val="ro-RO" w:eastAsia="en-GB"/>
        </w:rPr>
        <w:t>:</w:t>
      </w:r>
    </w:p>
    <w:p w14:paraId="55D2CCBA" w14:textId="724AF122" w:rsidR="00FE402D" w:rsidRPr="009E555D" w:rsidRDefault="00FB3001" w:rsidP="00073C38">
      <w:pPr>
        <w:pStyle w:val="ListParagraph"/>
        <w:numPr>
          <w:ilvl w:val="0"/>
          <w:numId w:val="43"/>
        </w:numPr>
        <w:tabs>
          <w:tab w:val="left" w:pos="1134"/>
        </w:tabs>
        <w:spacing w:before="120" w:after="120"/>
        <w:ind w:left="1134" w:hanging="425"/>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Examinarea: </w:t>
      </w:r>
      <w:r w:rsidR="00363957" w:rsidRPr="009E555D">
        <w:rPr>
          <w:rFonts w:ascii="Montserrat" w:eastAsia="Times New Roman" w:hAnsi="Montserrat" w:cs="Arial"/>
          <w:color w:val="27344C"/>
          <w:sz w:val="22"/>
          <w:szCs w:val="22"/>
          <w:lang w:val="ro-RO" w:eastAsia="en-GB"/>
        </w:rPr>
        <w:t>Î</w:t>
      </w:r>
      <w:r w:rsidR="0077771C" w:rsidRPr="009E555D">
        <w:rPr>
          <w:rFonts w:ascii="Montserrat" w:eastAsia="Times New Roman" w:hAnsi="Montserrat" w:cs="Arial"/>
          <w:color w:val="27344C"/>
          <w:sz w:val="22"/>
          <w:szCs w:val="22"/>
          <w:lang w:val="ro-RO" w:eastAsia="en-GB"/>
        </w:rPr>
        <w:t xml:space="preserve">n etapa de programare </w:t>
      </w:r>
      <w:r w:rsidR="00C73531" w:rsidRPr="009E555D">
        <w:rPr>
          <w:rFonts w:ascii="Montserrat" w:eastAsia="Times New Roman" w:hAnsi="Montserrat" w:cs="Arial"/>
          <w:color w:val="27344C"/>
          <w:sz w:val="22"/>
          <w:szCs w:val="22"/>
          <w:lang w:val="ro-RO" w:eastAsia="en-GB"/>
        </w:rPr>
        <w:t>p</w:t>
      </w:r>
      <w:r w:rsidR="003A5EBF" w:rsidRPr="009E555D">
        <w:rPr>
          <w:rFonts w:ascii="Montserrat" w:eastAsia="Times New Roman" w:hAnsi="Montserrat" w:cs="Arial"/>
          <w:color w:val="27344C"/>
          <w:sz w:val="22"/>
          <w:szCs w:val="22"/>
          <w:lang w:val="ro-RO" w:eastAsia="en-GB"/>
        </w:rPr>
        <w:t>e baza analizei sensibilității, a expunerii și a vulnerabilității</w:t>
      </w:r>
      <w:r w:rsidR="006215A4" w:rsidRPr="009E555D">
        <w:rPr>
          <w:rFonts w:ascii="Montserrat" w:eastAsia="Times New Roman" w:hAnsi="Montserrat" w:cs="Arial"/>
          <w:color w:val="27344C"/>
          <w:sz w:val="22"/>
          <w:szCs w:val="22"/>
          <w:lang w:val="ro-RO" w:eastAsia="en-GB"/>
        </w:rPr>
        <w:t xml:space="preserve"> </w:t>
      </w:r>
      <w:r w:rsidR="003A5EBF" w:rsidRPr="009E555D">
        <w:rPr>
          <w:rFonts w:ascii="Montserrat" w:eastAsia="Times New Roman" w:hAnsi="Montserrat" w:cs="Arial"/>
          <w:color w:val="27344C"/>
          <w:sz w:val="22"/>
          <w:szCs w:val="22"/>
          <w:lang w:val="ro-RO" w:eastAsia="en-GB"/>
        </w:rPr>
        <w:t xml:space="preserve">riscurilor din Planul național de Management </w:t>
      </w:r>
      <w:r w:rsidR="00E54B01" w:rsidRPr="009E555D">
        <w:rPr>
          <w:rFonts w:ascii="Montserrat" w:eastAsia="Times New Roman" w:hAnsi="Montserrat" w:cs="Arial"/>
          <w:color w:val="27344C"/>
          <w:sz w:val="22"/>
          <w:szCs w:val="22"/>
          <w:lang w:val="ro-RO" w:eastAsia="en-GB"/>
        </w:rPr>
        <w:t xml:space="preserve">al riscurilor de  dezastre </w:t>
      </w:r>
      <w:r w:rsidR="003A5EBF" w:rsidRPr="009E555D">
        <w:rPr>
          <w:rFonts w:ascii="Montserrat" w:eastAsia="Times New Roman" w:hAnsi="Montserrat" w:cs="Arial"/>
          <w:color w:val="27344C"/>
          <w:sz w:val="22"/>
          <w:szCs w:val="22"/>
          <w:lang w:val="ro-RO" w:eastAsia="en-GB"/>
        </w:rPr>
        <w:t>în Regiunea Vest</w:t>
      </w:r>
      <w:r w:rsidR="003A5EBF" w:rsidRPr="009E555D">
        <w:rPr>
          <w:rFonts w:ascii="Montserrat" w:hAnsi="Montserrat"/>
          <w:color w:val="27344C"/>
          <w:sz w:val="22"/>
          <w:szCs w:val="22"/>
          <w:lang w:val="ro-RO"/>
        </w:rPr>
        <w:t xml:space="preserve"> </w:t>
      </w:r>
      <w:r w:rsidR="003A5EBF" w:rsidRPr="009E555D">
        <w:rPr>
          <w:rFonts w:ascii="Montserrat" w:eastAsia="Times New Roman" w:hAnsi="Montserrat" w:cs="Arial"/>
          <w:color w:val="27344C"/>
          <w:sz w:val="22"/>
          <w:szCs w:val="22"/>
          <w:lang w:val="ro-RO" w:eastAsia="en-GB"/>
        </w:rPr>
        <w:t>există riscuri climatice potențial semnificative care justifică o analiză detaliată</w:t>
      </w:r>
      <w:r w:rsidR="00E54B01" w:rsidRPr="009E555D">
        <w:rPr>
          <w:rFonts w:ascii="Montserrat" w:eastAsia="Times New Roman" w:hAnsi="Montserrat" w:cs="Arial"/>
          <w:color w:val="27344C"/>
          <w:sz w:val="22"/>
          <w:szCs w:val="22"/>
          <w:lang w:val="ro-RO" w:eastAsia="en-GB"/>
        </w:rPr>
        <w:t xml:space="preserve"> pentru proiectele de infrastructură</w:t>
      </w:r>
      <w:r w:rsidR="003A5EBF" w:rsidRPr="009E555D">
        <w:rPr>
          <w:rFonts w:ascii="Montserrat" w:eastAsia="Times New Roman" w:hAnsi="Montserrat" w:cs="Arial"/>
          <w:color w:val="27344C"/>
          <w:sz w:val="22"/>
          <w:szCs w:val="22"/>
          <w:lang w:val="ro-RO" w:eastAsia="en-GB"/>
        </w:rPr>
        <w:t xml:space="preserve">. Principalele tipuri de riscuri sunt:  cutremur, inundații, secetă, </w:t>
      </w:r>
      <w:r w:rsidR="00434780" w:rsidRPr="009E555D">
        <w:rPr>
          <w:rFonts w:ascii="Montserrat" w:eastAsia="Times New Roman" w:hAnsi="Montserrat" w:cs="Arial"/>
          <w:color w:val="27344C"/>
          <w:sz w:val="22"/>
          <w:szCs w:val="22"/>
          <w:lang w:val="ro-RO" w:eastAsia="en-GB"/>
        </w:rPr>
        <w:t>i</w:t>
      </w:r>
      <w:r w:rsidR="003A5EBF" w:rsidRPr="009E555D">
        <w:rPr>
          <w:rFonts w:ascii="Montserrat" w:eastAsia="Times New Roman" w:hAnsi="Montserrat" w:cs="Arial"/>
          <w:color w:val="27344C"/>
          <w:sz w:val="22"/>
          <w:szCs w:val="22"/>
          <w:lang w:val="ro-RO" w:eastAsia="en-GB"/>
        </w:rPr>
        <w:t xml:space="preserve">ncendii de pădure, înzăpeziri, temperaturi crescute. Astfel solicitantul va realiza această analiză </w:t>
      </w:r>
      <w:r w:rsidR="00E54B01" w:rsidRPr="009E555D">
        <w:rPr>
          <w:rFonts w:ascii="Montserrat" w:eastAsia="Times New Roman" w:hAnsi="Montserrat" w:cs="Arial"/>
          <w:color w:val="27344C"/>
          <w:sz w:val="22"/>
          <w:szCs w:val="22"/>
          <w:lang w:val="ro-RO" w:eastAsia="en-GB"/>
        </w:rPr>
        <w:t>detaliată</w:t>
      </w:r>
      <w:r w:rsidR="003A5EBF" w:rsidRPr="009E555D">
        <w:rPr>
          <w:rFonts w:ascii="Montserrat" w:eastAsia="Times New Roman" w:hAnsi="Montserrat" w:cs="Arial"/>
          <w:color w:val="27344C"/>
          <w:sz w:val="22"/>
          <w:szCs w:val="22"/>
          <w:lang w:val="ro-RO" w:eastAsia="en-GB"/>
        </w:rPr>
        <w:t xml:space="preserve">. </w:t>
      </w:r>
    </w:p>
    <w:p w14:paraId="278DF0E0" w14:textId="77777777" w:rsidR="00073C38" w:rsidRPr="009E555D" w:rsidRDefault="00FB3001" w:rsidP="00073C38">
      <w:pPr>
        <w:pStyle w:val="ListParagraph"/>
        <w:numPr>
          <w:ilvl w:val="0"/>
          <w:numId w:val="43"/>
        </w:numPr>
        <w:tabs>
          <w:tab w:val="left" w:pos="1134"/>
        </w:tabs>
        <w:spacing w:before="120" w:after="120"/>
        <w:ind w:left="1134" w:hanging="425"/>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Analiză detaliată: </w:t>
      </w:r>
      <w:r w:rsidR="00FE402D" w:rsidRPr="009E555D">
        <w:rPr>
          <w:rFonts w:ascii="Montserrat" w:eastAsia="Times New Roman" w:hAnsi="Montserrat" w:cs="Arial"/>
          <w:color w:val="27344C"/>
          <w:sz w:val="22"/>
          <w:szCs w:val="22"/>
          <w:lang w:val="ro-RO" w:eastAsia="en-GB"/>
        </w:rPr>
        <w:t xml:space="preserve">Solicitantul va prezenta o analiză detaliată privind evaluarea riscurilor climatice, inclusiv o analiză a probabilității impactului asupra proiectului. </w:t>
      </w:r>
      <w:r w:rsidR="00E43379" w:rsidRPr="009E555D">
        <w:rPr>
          <w:rFonts w:ascii="Montserrat" w:eastAsia="Times New Roman" w:hAnsi="Montserrat" w:cs="Arial"/>
          <w:color w:val="27344C"/>
          <w:sz w:val="22"/>
          <w:szCs w:val="22"/>
          <w:lang w:val="ro-RO" w:eastAsia="en-GB"/>
        </w:rPr>
        <w:t>Î</w:t>
      </w:r>
      <w:r w:rsidR="00FE402D" w:rsidRPr="009E555D">
        <w:rPr>
          <w:rFonts w:ascii="Montserrat" w:eastAsia="Times New Roman" w:hAnsi="Montserrat" w:cs="Arial"/>
          <w:color w:val="27344C"/>
          <w:sz w:val="22"/>
          <w:szCs w:val="22"/>
          <w:lang w:val="ro-RO" w:eastAsia="en-GB"/>
        </w:rPr>
        <w:t xml:space="preserve">n cazul </w:t>
      </w:r>
      <w:r w:rsidR="00E43379" w:rsidRPr="009E555D">
        <w:rPr>
          <w:rFonts w:ascii="Montserrat" w:eastAsia="Times New Roman" w:hAnsi="Montserrat" w:cs="Arial"/>
          <w:color w:val="27344C"/>
          <w:sz w:val="22"/>
          <w:szCs w:val="22"/>
          <w:lang w:val="ro-RO" w:eastAsia="en-GB"/>
        </w:rPr>
        <w:t>î</w:t>
      </w:r>
      <w:r w:rsidR="00FE402D" w:rsidRPr="009E555D">
        <w:rPr>
          <w:rFonts w:ascii="Montserrat" w:eastAsia="Times New Roman" w:hAnsi="Montserrat" w:cs="Arial"/>
          <w:color w:val="27344C"/>
          <w:sz w:val="22"/>
          <w:szCs w:val="22"/>
          <w:lang w:val="ro-RO" w:eastAsia="en-GB"/>
        </w:rPr>
        <w:t xml:space="preserve">n care proiectul este expus riscurilor climatice vor fi prezentate măsurile de adaptare relevante și adecvate acestora. </w:t>
      </w:r>
      <w:r w:rsidR="00E43379" w:rsidRPr="009E555D">
        <w:rPr>
          <w:rFonts w:ascii="Montserrat" w:eastAsia="Times New Roman" w:hAnsi="Montserrat" w:cs="Arial"/>
          <w:color w:val="27344C"/>
          <w:sz w:val="22"/>
          <w:szCs w:val="22"/>
          <w:lang w:val="ro-RO" w:eastAsia="en-GB"/>
        </w:rPr>
        <w:t>Î</w:t>
      </w:r>
      <w:r w:rsidR="00FE402D" w:rsidRPr="009E555D">
        <w:rPr>
          <w:rFonts w:ascii="Montserrat" w:eastAsia="Times New Roman" w:hAnsi="Montserrat" w:cs="Arial"/>
          <w:color w:val="27344C"/>
          <w:sz w:val="22"/>
          <w:szCs w:val="22"/>
          <w:lang w:val="ro-RO" w:eastAsia="en-GB"/>
        </w:rPr>
        <w:t xml:space="preserve">n cazul </w:t>
      </w:r>
      <w:r w:rsidR="00E43379" w:rsidRPr="009E555D">
        <w:rPr>
          <w:rFonts w:ascii="Montserrat" w:eastAsia="Times New Roman" w:hAnsi="Montserrat" w:cs="Arial"/>
          <w:color w:val="27344C"/>
          <w:sz w:val="22"/>
          <w:szCs w:val="22"/>
          <w:lang w:val="ro-RO" w:eastAsia="en-GB"/>
        </w:rPr>
        <w:t>î</w:t>
      </w:r>
      <w:r w:rsidR="00FE402D" w:rsidRPr="009E555D">
        <w:rPr>
          <w:rFonts w:ascii="Montserrat" w:eastAsia="Times New Roman" w:hAnsi="Montserrat" w:cs="Arial"/>
          <w:color w:val="27344C"/>
          <w:sz w:val="22"/>
          <w:szCs w:val="22"/>
          <w:lang w:val="ro-RO" w:eastAsia="en-GB"/>
        </w:rPr>
        <w:t>n care proiectul nu este expus riscurilor climatice se va justifica</w:t>
      </w:r>
      <w:r w:rsidR="00D77759" w:rsidRPr="009E555D">
        <w:rPr>
          <w:rFonts w:ascii="Montserrat" w:eastAsia="Times New Roman" w:hAnsi="Montserrat" w:cs="Arial"/>
          <w:color w:val="27344C"/>
          <w:sz w:val="22"/>
          <w:szCs w:val="22"/>
          <w:lang w:val="ro-RO" w:eastAsia="en-GB"/>
        </w:rPr>
        <w:t xml:space="preserve"> </w:t>
      </w:r>
      <w:r w:rsidR="00FE402D" w:rsidRPr="009E555D">
        <w:rPr>
          <w:rFonts w:ascii="Montserrat" w:eastAsia="Times New Roman" w:hAnsi="Montserrat" w:cs="Arial"/>
          <w:color w:val="27344C"/>
          <w:sz w:val="22"/>
          <w:szCs w:val="22"/>
          <w:lang w:val="ro-RO" w:eastAsia="en-GB"/>
        </w:rPr>
        <w:t xml:space="preserve">prin prezentarea condițiilor climatice conform </w:t>
      </w:r>
      <w:r w:rsidR="00DC2041" w:rsidRPr="009E555D">
        <w:rPr>
          <w:rFonts w:ascii="Montserrat" w:eastAsia="Times New Roman" w:hAnsi="Montserrat" w:cs="Arial"/>
          <w:b/>
          <w:bCs/>
          <w:color w:val="27344C"/>
          <w:sz w:val="22"/>
          <w:szCs w:val="22"/>
          <w:lang w:val="ro-RO" w:eastAsia="en-GB"/>
        </w:rPr>
        <w:t>e</w:t>
      </w:r>
      <w:r w:rsidR="009B3C50" w:rsidRPr="009E555D">
        <w:rPr>
          <w:rFonts w:ascii="Montserrat" w:eastAsia="Times New Roman" w:hAnsi="Montserrat" w:cs="Arial"/>
          <w:b/>
          <w:bCs/>
          <w:color w:val="27344C"/>
          <w:sz w:val="22"/>
          <w:szCs w:val="22"/>
          <w:lang w:val="ro-RO" w:eastAsia="en-GB"/>
        </w:rPr>
        <w:t>xemplelor  de aspecte legate de schimbările climatice  și întrebări cheie legate de impactul proiectului asupra imunizării climatice, respectarea principiului DNSH (Anexa 1  la prezenta metodologie).</w:t>
      </w:r>
      <w:r w:rsidR="009B3C50" w:rsidRPr="009E555D">
        <w:rPr>
          <w:rFonts w:ascii="Montserrat" w:eastAsia="Times New Roman" w:hAnsi="Montserrat" w:cs="Arial"/>
          <w:color w:val="27344C"/>
          <w:sz w:val="22"/>
          <w:szCs w:val="22"/>
          <w:lang w:val="ro-RO" w:eastAsia="en-GB"/>
        </w:rPr>
        <w:t xml:space="preserve"> </w:t>
      </w:r>
    </w:p>
    <w:p w14:paraId="2C1D73C0" w14:textId="15871795" w:rsidR="00B71850" w:rsidRPr="009E555D" w:rsidRDefault="009B3C50" w:rsidP="00FE705F">
      <w:pPr>
        <w:pStyle w:val="ListParagraph"/>
        <w:tabs>
          <w:tab w:val="left" w:pos="1134"/>
        </w:tabs>
        <w:spacing w:before="120" w:after="120"/>
        <w:ind w:left="1134"/>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De asemenea aceste aspecte pot fi verificate conform </w:t>
      </w:r>
      <w:r w:rsidRPr="009E555D">
        <w:rPr>
          <w:rFonts w:ascii="Montserrat" w:eastAsia="Times New Roman" w:hAnsi="Montserrat" w:cs="Arial"/>
          <w:b/>
          <w:bCs/>
          <w:color w:val="27344C"/>
          <w:sz w:val="22"/>
          <w:szCs w:val="22"/>
          <w:lang w:val="ro-RO" w:eastAsia="en-GB"/>
        </w:rPr>
        <w:t xml:space="preserve">Listei de verificare pentru respectarea principiilor  orizontale:  Asigurarea Dezvoltării Durabile prin cerințele legate de protecția mediului, Asigurarea  „imunizării la schimbările climatice” și Respectarea a principiului de ”a nu prejudicia în mod </w:t>
      </w:r>
      <w:r w:rsidRPr="009E555D">
        <w:rPr>
          <w:rFonts w:ascii="Montserrat" w:eastAsia="Times New Roman" w:hAnsi="Montserrat" w:cs="Arial"/>
          <w:b/>
          <w:bCs/>
          <w:color w:val="27344C"/>
          <w:sz w:val="22"/>
          <w:szCs w:val="22"/>
          <w:lang w:val="ro-RO" w:eastAsia="en-GB"/>
        </w:rPr>
        <w:lastRenderedPageBreak/>
        <w:t>semnificativ”  (DNSH) de către solicitanții de sprijin nerambursabil în cadrul apelului de proiecte (Anexa 2 la prezenta metodologie).</w:t>
      </w:r>
    </w:p>
    <w:p w14:paraId="4F8309CD" w14:textId="01F5BA76" w:rsidR="00FB3001" w:rsidRPr="009E555D" w:rsidRDefault="00E54B01" w:rsidP="00073C38">
      <w:pPr>
        <w:tabs>
          <w:tab w:val="left" w:pos="851"/>
          <w:tab w:val="left" w:pos="1134"/>
        </w:tabs>
        <w:spacing w:before="120" w:after="120"/>
        <w:jc w:val="both"/>
        <w:rPr>
          <w:rFonts w:ascii="Montserrat" w:eastAsia="Times New Roman" w:hAnsi="Montserrat" w:cs="Arial"/>
          <w:b/>
          <w:bCs/>
          <w:color w:val="27344C"/>
          <w:sz w:val="22"/>
          <w:szCs w:val="22"/>
          <w:lang w:val="ro-RO" w:eastAsia="en-GB"/>
        </w:rPr>
      </w:pPr>
      <w:r w:rsidRPr="009E555D">
        <w:rPr>
          <w:rFonts w:ascii="Montserrat" w:eastAsia="Times New Roman" w:hAnsi="Montserrat" w:cs="Arial"/>
          <w:b/>
          <w:bCs/>
          <w:color w:val="27344C"/>
          <w:sz w:val="22"/>
          <w:szCs w:val="22"/>
          <w:lang w:val="ro-RO" w:eastAsia="en-GB"/>
        </w:rPr>
        <w:t>3.</w:t>
      </w:r>
      <w:r w:rsidR="00E80AD1" w:rsidRPr="009E555D">
        <w:rPr>
          <w:rFonts w:ascii="Montserrat" w:eastAsia="Times New Roman" w:hAnsi="Montserrat" w:cs="Arial"/>
          <w:b/>
          <w:bCs/>
          <w:color w:val="27344C"/>
          <w:sz w:val="22"/>
          <w:szCs w:val="22"/>
          <w:lang w:val="ro-RO" w:eastAsia="en-GB"/>
        </w:rPr>
        <w:t>3</w:t>
      </w:r>
      <w:r w:rsidRPr="009E555D">
        <w:rPr>
          <w:rFonts w:ascii="Montserrat" w:eastAsia="Times New Roman" w:hAnsi="Montserrat" w:cs="Arial"/>
          <w:b/>
          <w:bCs/>
          <w:color w:val="27344C"/>
          <w:sz w:val="22"/>
          <w:szCs w:val="22"/>
          <w:lang w:val="ro-RO" w:eastAsia="en-GB"/>
        </w:rPr>
        <w:t>. Ce reprezintă principiul ”de a nu prejudicia semnificativ” (DNSH)</w:t>
      </w:r>
      <w:r w:rsidR="00D77759" w:rsidRPr="009E555D">
        <w:rPr>
          <w:rFonts w:ascii="Montserrat" w:eastAsia="Times New Roman" w:hAnsi="Montserrat" w:cs="Arial"/>
          <w:b/>
          <w:bCs/>
          <w:color w:val="27344C"/>
          <w:sz w:val="22"/>
          <w:szCs w:val="22"/>
          <w:lang w:val="ro-RO" w:eastAsia="en-GB"/>
        </w:rPr>
        <w:t>?</w:t>
      </w:r>
    </w:p>
    <w:p w14:paraId="402EEAE4" w14:textId="08394348" w:rsidR="002C6AA9" w:rsidRPr="009E555D" w:rsidRDefault="002C6AA9" w:rsidP="00073C38">
      <w:pPr>
        <w:pStyle w:val="Default"/>
        <w:spacing w:before="120" w:after="120"/>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Principiul de „a nu prejudicia în mod semnificativ” trebuie interpretat în sensul articolului 17 din Regulamentul (UE) 2020/852, care definește noțiunea de „prejudiciere în mod semnificativ” pentru șase obiective de mediu, respectiv: </w:t>
      </w:r>
    </w:p>
    <w:p w14:paraId="62F5F834" w14:textId="77777777" w:rsidR="002C6AA9" w:rsidRPr="009E555D" w:rsidRDefault="002C6AA9" w:rsidP="00073C38">
      <w:pPr>
        <w:pStyle w:val="Default"/>
        <w:numPr>
          <w:ilvl w:val="0"/>
          <w:numId w:val="11"/>
        </w:numPr>
        <w:spacing w:before="120" w:after="120"/>
        <w:ind w:left="993"/>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Se consideră că o activitate prejudiciază în mod semnificativ atenuarea schimbărilor climatice în cazul în care activitatea respectivă generează emisii semnificative de gaze cu efect de seră (GES). </w:t>
      </w:r>
    </w:p>
    <w:p w14:paraId="113FD8C2" w14:textId="77777777" w:rsidR="002C6AA9" w:rsidRPr="009E555D" w:rsidRDefault="002C6AA9" w:rsidP="00073C38">
      <w:pPr>
        <w:pStyle w:val="Default"/>
        <w:numPr>
          <w:ilvl w:val="0"/>
          <w:numId w:val="11"/>
        </w:numPr>
        <w:spacing w:before="120" w:after="120"/>
        <w:ind w:left="993"/>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596B333D" w14:textId="77777777" w:rsidR="002C6AA9" w:rsidRPr="009E555D" w:rsidRDefault="002C6AA9" w:rsidP="00073C38">
      <w:pPr>
        <w:pStyle w:val="Default"/>
        <w:numPr>
          <w:ilvl w:val="0"/>
          <w:numId w:val="11"/>
        </w:numPr>
        <w:spacing w:before="120" w:after="120"/>
        <w:ind w:left="993"/>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00997DCF" w14:textId="77777777" w:rsidR="002C6AA9" w:rsidRPr="009E555D" w:rsidRDefault="002C6AA9" w:rsidP="00073C38">
      <w:pPr>
        <w:pStyle w:val="Default"/>
        <w:numPr>
          <w:ilvl w:val="0"/>
          <w:numId w:val="11"/>
        </w:numPr>
        <w:spacing w:before="120" w:after="120"/>
        <w:ind w:left="993"/>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1B7C2F17" w14:textId="77777777" w:rsidR="002C6AA9" w:rsidRPr="009E555D" w:rsidRDefault="002C6AA9" w:rsidP="00073C38">
      <w:pPr>
        <w:pStyle w:val="Default"/>
        <w:numPr>
          <w:ilvl w:val="0"/>
          <w:numId w:val="11"/>
        </w:numPr>
        <w:spacing w:before="120" w:after="120"/>
        <w:ind w:left="993"/>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Se consideră că o activitate prejudiciază în mod semnificativ prevenirea și controlul poluării în cazul în care activitatea respectivă duce la o creștere semnificativă a emisiilor de poluanți în aer, apă sau sol. </w:t>
      </w:r>
    </w:p>
    <w:p w14:paraId="6B01BA58" w14:textId="35ECEE19" w:rsidR="006759F3" w:rsidRPr="009E555D" w:rsidRDefault="002C6AA9" w:rsidP="00073C38">
      <w:pPr>
        <w:pStyle w:val="Default"/>
        <w:numPr>
          <w:ilvl w:val="0"/>
          <w:numId w:val="11"/>
        </w:numPr>
        <w:spacing w:before="120" w:after="120"/>
        <w:ind w:left="993" w:hanging="357"/>
        <w:jc w:val="both"/>
        <w:rPr>
          <w:rFonts w:ascii="Montserrat" w:hAnsi="Montserrat" w:cs="Arial"/>
          <w:color w:val="27344C"/>
          <w:sz w:val="22"/>
          <w:szCs w:val="22"/>
          <w:lang w:val="ro-RO"/>
        </w:rPr>
      </w:pPr>
      <w:r w:rsidRPr="009E555D">
        <w:rPr>
          <w:rFonts w:ascii="Montserrat" w:hAnsi="Montserrat" w:cs="Arial"/>
          <w:color w:val="27344C"/>
          <w:sz w:val="22"/>
          <w:szCs w:val="22"/>
          <w:lang w:val="ro-RO"/>
        </w:rPr>
        <w:t xml:space="preserve">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comunitar incluse in Siturile </w:t>
      </w:r>
      <w:r w:rsidR="007F7ED6" w:rsidRPr="009E555D">
        <w:rPr>
          <w:rFonts w:ascii="Montserrat" w:hAnsi="Montserrat" w:cs="Arial"/>
          <w:color w:val="27344C"/>
          <w:sz w:val="22"/>
          <w:szCs w:val="22"/>
          <w:lang w:val="ro-RO"/>
        </w:rPr>
        <w:t>N</w:t>
      </w:r>
      <w:r w:rsidRPr="009E555D">
        <w:rPr>
          <w:rFonts w:ascii="Montserrat" w:hAnsi="Montserrat" w:cs="Arial"/>
          <w:color w:val="27344C"/>
          <w:sz w:val="22"/>
          <w:szCs w:val="22"/>
          <w:lang w:val="ro-RO"/>
        </w:rPr>
        <w:t xml:space="preserve">atura 2000. </w:t>
      </w:r>
    </w:p>
    <w:p w14:paraId="027B7F52" w14:textId="0BDF9650" w:rsidR="000A3D43" w:rsidRPr="009E555D" w:rsidRDefault="00073C38" w:rsidP="00073C38">
      <w:pPr>
        <w:pStyle w:val="Default"/>
        <w:spacing w:before="120" w:after="120"/>
        <w:jc w:val="both"/>
        <w:rPr>
          <w:rFonts w:ascii="Montserrat" w:eastAsia="Times New Roman" w:hAnsi="Montserrat" w:cs="Arial"/>
          <w:color w:val="27344C"/>
          <w:sz w:val="22"/>
          <w:szCs w:val="22"/>
          <w:lang w:val="ro-RO" w:eastAsia="en-GB"/>
        </w:rPr>
      </w:pPr>
      <w:r w:rsidRPr="009E555D">
        <w:rPr>
          <w:rFonts w:ascii="Montserrat" w:hAnsi="Montserrat" w:cs="Arial"/>
          <w:color w:val="27344C"/>
          <w:sz w:val="22"/>
          <w:szCs w:val="22"/>
          <w:lang w:val="ro-RO"/>
        </w:rPr>
        <w:t>Î</w:t>
      </w:r>
      <w:r w:rsidR="000A3D43" w:rsidRPr="009E555D">
        <w:rPr>
          <w:rFonts w:ascii="Montserrat" w:hAnsi="Montserrat" w:cs="Arial"/>
          <w:color w:val="27344C"/>
          <w:sz w:val="22"/>
          <w:szCs w:val="22"/>
          <w:lang w:val="ro-RO"/>
        </w:rPr>
        <w:t xml:space="preserve">n etapa de programare având </w:t>
      </w:r>
      <w:r w:rsidR="00CD4FE4" w:rsidRPr="009E555D">
        <w:rPr>
          <w:rFonts w:ascii="Montserrat" w:hAnsi="Montserrat" w:cs="Arial"/>
          <w:color w:val="27344C"/>
          <w:sz w:val="22"/>
          <w:szCs w:val="22"/>
          <w:lang w:val="ro-RO"/>
        </w:rPr>
        <w:t>î</w:t>
      </w:r>
      <w:r w:rsidR="000A3D43" w:rsidRPr="009E555D">
        <w:rPr>
          <w:rFonts w:ascii="Montserrat" w:hAnsi="Montserrat" w:cs="Arial"/>
          <w:color w:val="27344C"/>
          <w:sz w:val="22"/>
          <w:szCs w:val="22"/>
          <w:lang w:val="ro-RO"/>
        </w:rPr>
        <w:t>n vedere c</w:t>
      </w:r>
      <w:r w:rsidR="00CD4FE4" w:rsidRPr="009E555D">
        <w:rPr>
          <w:rFonts w:ascii="Montserrat" w:hAnsi="Montserrat" w:cs="Arial"/>
          <w:color w:val="27344C"/>
          <w:sz w:val="22"/>
          <w:szCs w:val="22"/>
          <w:lang w:val="ro-RO"/>
        </w:rPr>
        <w:t>ă</w:t>
      </w:r>
      <w:r w:rsidR="000A3D43" w:rsidRPr="009E555D">
        <w:rPr>
          <w:rFonts w:ascii="Montserrat" w:hAnsi="Montserrat" w:cs="Arial"/>
          <w:color w:val="27344C"/>
          <w:sz w:val="22"/>
          <w:szCs w:val="22"/>
          <w:lang w:val="ro-RO"/>
        </w:rPr>
        <w:t xml:space="preserve"> fondurile politicii de coeziune sprijină intervențiile  care nu provoacă daune semnificative celor șase obiective de mediu ale principiului DNSH, autoritatea de management a demonstrat ca intervențiile propuse prin program nu provoacă prejudicii semnificative celor șase obiective de mediu. </w:t>
      </w:r>
      <w:r w:rsidR="00CD4FE4" w:rsidRPr="009E555D">
        <w:rPr>
          <w:rFonts w:ascii="Montserrat" w:eastAsia="Times New Roman" w:hAnsi="Montserrat" w:cs="Arial"/>
          <w:color w:val="27344C"/>
          <w:sz w:val="22"/>
          <w:szCs w:val="22"/>
          <w:lang w:val="ro-RO" w:eastAsia="en-GB"/>
        </w:rPr>
        <w:t>Î</w:t>
      </w:r>
      <w:r w:rsidR="00CA49E4" w:rsidRPr="009E555D">
        <w:rPr>
          <w:rFonts w:ascii="Montserrat" w:eastAsia="Times New Roman" w:hAnsi="Montserrat" w:cs="Arial"/>
          <w:color w:val="27344C"/>
          <w:sz w:val="22"/>
          <w:szCs w:val="22"/>
          <w:lang w:val="ro-RO" w:eastAsia="en-GB"/>
        </w:rPr>
        <w:t>n etapa de programare având în vedere că principiul DNSH a fost aplicat întregului program, toate activitățile PR Vest sunt compatibile cu principiul DNSH</w:t>
      </w:r>
      <w:r w:rsidR="000A3D43" w:rsidRPr="009E555D">
        <w:rPr>
          <w:rFonts w:ascii="Montserrat" w:hAnsi="Montserrat" w:cs="Arial"/>
          <w:color w:val="27344C"/>
          <w:sz w:val="22"/>
          <w:szCs w:val="22"/>
          <w:lang w:val="ro-RO"/>
        </w:rPr>
        <w:t xml:space="preserve">. </w:t>
      </w:r>
    </w:p>
    <w:p w14:paraId="71F366D4" w14:textId="2A73B20C" w:rsidR="00B709CE" w:rsidRPr="009E555D" w:rsidRDefault="00B709CE" w:rsidP="00073C38">
      <w:pPr>
        <w:pStyle w:val="Default"/>
        <w:spacing w:before="120" w:after="120"/>
        <w:jc w:val="both"/>
        <w:rPr>
          <w:rFonts w:ascii="Montserrat" w:eastAsia="Times New Roman" w:hAnsi="Montserrat" w:cs="Arial"/>
          <w:b/>
          <w:bCs/>
          <w:color w:val="27344C"/>
          <w:sz w:val="22"/>
          <w:szCs w:val="22"/>
          <w:lang w:val="ro-RO" w:eastAsia="en-GB"/>
        </w:rPr>
      </w:pPr>
      <w:r w:rsidRPr="009E555D">
        <w:rPr>
          <w:rFonts w:ascii="Montserrat" w:eastAsia="Times New Roman" w:hAnsi="Montserrat" w:cs="Arial"/>
          <w:color w:val="27344C"/>
          <w:sz w:val="22"/>
          <w:szCs w:val="22"/>
          <w:lang w:val="ro-RO" w:eastAsia="en-GB"/>
        </w:rPr>
        <w:t>Din cele 6 obiective de mediu</w:t>
      </w:r>
      <w:r w:rsidR="00136C16" w:rsidRPr="009E555D">
        <w:rPr>
          <w:rFonts w:ascii="Montserrat" w:eastAsia="Times New Roman" w:hAnsi="Montserrat" w:cs="Arial"/>
          <w:color w:val="27344C"/>
          <w:sz w:val="22"/>
          <w:szCs w:val="22"/>
          <w:lang w:val="ro-RO" w:eastAsia="en-GB"/>
        </w:rPr>
        <w:t>,</w:t>
      </w:r>
      <w:r w:rsidRPr="009E555D">
        <w:rPr>
          <w:rFonts w:ascii="Montserrat" w:eastAsia="Times New Roman" w:hAnsi="Montserrat" w:cs="Arial"/>
          <w:color w:val="27344C"/>
          <w:sz w:val="22"/>
          <w:szCs w:val="22"/>
          <w:lang w:val="ro-RO" w:eastAsia="en-GB"/>
        </w:rPr>
        <w:t xml:space="preserve"> </w:t>
      </w:r>
      <w:r w:rsidR="00CA49E4" w:rsidRPr="009E555D">
        <w:rPr>
          <w:rFonts w:ascii="Montserrat" w:eastAsia="Times New Roman" w:hAnsi="Montserrat" w:cs="Arial"/>
          <w:color w:val="27344C"/>
          <w:sz w:val="22"/>
          <w:szCs w:val="22"/>
          <w:lang w:val="ro-RO" w:eastAsia="en-GB"/>
        </w:rPr>
        <w:t>4</w:t>
      </w:r>
      <w:r w:rsidRPr="009E555D">
        <w:rPr>
          <w:rFonts w:ascii="Montserrat" w:eastAsia="Times New Roman" w:hAnsi="Montserrat" w:cs="Arial"/>
          <w:color w:val="27344C"/>
          <w:sz w:val="22"/>
          <w:szCs w:val="22"/>
          <w:lang w:val="ro-RO" w:eastAsia="en-GB"/>
        </w:rPr>
        <w:t xml:space="preserve"> dintre acestea (iii-vi)</w:t>
      </w:r>
      <w:r w:rsidR="001B69D9" w:rsidRPr="009E555D">
        <w:rPr>
          <w:rFonts w:ascii="Montserrat" w:eastAsia="Times New Roman" w:hAnsi="Montserrat" w:cs="Arial"/>
          <w:color w:val="27344C"/>
          <w:sz w:val="22"/>
          <w:szCs w:val="22"/>
          <w:lang w:val="ro-RO" w:eastAsia="en-GB"/>
        </w:rPr>
        <w:t xml:space="preserve"> se vor  evalua  </w:t>
      </w:r>
      <w:r w:rsidR="00CD4FE4" w:rsidRPr="009E555D">
        <w:rPr>
          <w:rFonts w:ascii="Montserrat" w:eastAsia="Times New Roman" w:hAnsi="Montserrat" w:cs="Arial"/>
          <w:color w:val="27344C"/>
          <w:sz w:val="22"/>
          <w:szCs w:val="22"/>
          <w:lang w:val="ro-RO" w:eastAsia="en-GB"/>
        </w:rPr>
        <w:t>î</w:t>
      </w:r>
      <w:r w:rsidR="001B69D9" w:rsidRPr="009E555D">
        <w:rPr>
          <w:rFonts w:ascii="Montserrat" w:eastAsia="Times New Roman" w:hAnsi="Montserrat" w:cs="Arial"/>
          <w:color w:val="27344C"/>
          <w:sz w:val="22"/>
          <w:szCs w:val="22"/>
          <w:lang w:val="ro-RO" w:eastAsia="en-GB"/>
        </w:rPr>
        <w:t xml:space="preserve">n cadrul procedurii de reglementare din punct de vedere a protecției mediului </w:t>
      </w:r>
      <w:r w:rsidR="005B35A7" w:rsidRPr="009E555D">
        <w:rPr>
          <w:rFonts w:ascii="Montserrat" w:eastAsia="Times New Roman" w:hAnsi="Montserrat" w:cs="Arial"/>
          <w:color w:val="27344C"/>
          <w:sz w:val="22"/>
          <w:szCs w:val="22"/>
          <w:lang w:val="ro-RO" w:eastAsia="en-GB"/>
        </w:rPr>
        <w:t>î</w:t>
      </w:r>
      <w:r w:rsidR="001B69D9" w:rsidRPr="009E555D">
        <w:rPr>
          <w:rFonts w:ascii="Montserrat" w:eastAsia="Times New Roman" w:hAnsi="Montserrat" w:cs="Arial"/>
          <w:color w:val="27344C"/>
          <w:sz w:val="22"/>
          <w:szCs w:val="22"/>
          <w:lang w:val="ro-RO" w:eastAsia="en-GB"/>
        </w:rPr>
        <w:t>n conformitate cu Legea nr 292/2018</w:t>
      </w:r>
      <w:r w:rsidR="00136C16" w:rsidRPr="009E555D">
        <w:rPr>
          <w:rFonts w:ascii="Montserrat" w:eastAsia="Times New Roman" w:hAnsi="Montserrat" w:cs="Arial"/>
          <w:color w:val="27344C"/>
          <w:sz w:val="22"/>
          <w:szCs w:val="22"/>
          <w:lang w:val="ro-RO" w:eastAsia="en-GB"/>
        </w:rPr>
        <w:t>.</w:t>
      </w:r>
      <w:r w:rsidR="00D77759" w:rsidRPr="009E555D">
        <w:rPr>
          <w:rFonts w:ascii="Montserrat" w:eastAsia="Times New Roman" w:hAnsi="Montserrat" w:cs="Arial"/>
          <w:color w:val="27344C"/>
          <w:sz w:val="22"/>
          <w:szCs w:val="22"/>
          <w:lang w:val="ro-RO" w:eastAsia="en-GB"/>
        </w:rPr>
        <w:t xml:space="preserve"> </w:t>
      </w:r>
      <w:r w:rsidR="00136C16" w:rsidRPr="009E555D">
        <w:rPr>
          <w:rFonts w:ascii="Montserrat" w:eastAsia="Times New Roman" w:hAnsi="Montserrat" w:cs="Arial"/>
          <w:color w:val="27344C"/>
          <w:sz w:val="22"/>
          <w:szCs w:val="22"/>
          <w:lang w:val="ro-RO" w:eastAsia="en-GB"/>
        </w:rPr>
        <w:t>C</w:t>
      </w:r>
      <w:r w:rsidR="001B69D9" w:rsidRPr="009E555D">
        <w:rPr>
          <w:rFonts w:ascii="Montserrat" w:eastAsia="Times New Roman" w:hAnsi="Montserrat" w:cs="Arial"/>
          <w:color w:val="27344C"/>
          <w:sz w:val="22"/>
          <w:szCs w:val="22"/>
          <w:lang w:val="ro-RO" w:eastAsia="en-GB"/>
        </w:rPr>
        <w:t>oncluziile care stau la baza deciziilor autorității de mediu c</w:t>
      </w:r>
      <w:r w:rsidR="000B7961" w:rsidRPr="009E555D">
        <w:rPr>
          <w:rFonts w:ascii="Montserrat" w:eastAsia="Times New Roman" w:hAnsi="Montserrat" w:cs="Arial"/>
          <w:color w:val="27344C"/>
          <w:sz w:val="22"/>
          <w:szCs w:val="22"/>
          <w:lang w:val="ro-RO" w:eastAsia="en-GB"/>
        </w:rPr>
        <w:t>â</w:t>
      </w:r>
      <w:r w:rsidR="001B69D9" w:rsidRPr="009E555D">
        <w:rPr>
          <w:rFonts w:ascii="Montserrat" w:eastAsia="Times New Roman" w:hAnsi="Montserrat" w:cs="Arial"/>
          <w:color w:val="27344C"/>
          <w:sz w:val="22"/>
          <w:szCs w:val="22"/>
          <w:lang w:val="ro-RO" w:eastAsia="en-GB"/>
        </w:rPr>
        <w:t xml:space="preserve">t </w:t>
      </w:r>
      <w:r w:rsidR="000B7961" w:rsidRPr="009E555D">
        <w:rPr>
          <w:rFonts w:ascii="Montserrat" w:eastAsia="Times New Roman" w:hAnsi="Montserrat" w:cs="Arial"/>
          <w:color w:val="27344C"/>
          <w:sz w:val="22"/>
          <w:szCs w:val="22"/>
          <w:lang w:val="ro-RO" w:eastAsia="en-GB"/>
        </w:rPr>
        <w:t>ș</w:t>
      </w:r>
      <w:r w:rsidR="001B69D9" w:rsidRPr="009E555D">
        <w:rPr>
          <w:rFonts w:ascii="Montserrat" w:eastAsia="Times New Roman" w:hAnsi="Montserrat" w:cs="Arial"/>
          <w:color w:val="27344C"/>
          <w:sz w:val="22"/>
          <w:szCs w:val="22"/>
          <w:lang w:val="ro-RO" w:eastAsia="en-GB"/>
        </w:rPr>
        <w:t>i m</w:t>
      </w:r>
      <w:r w:rsidR="000B7961" w:rsidRPr="009E555D">
        <w:rPr>
          <w:rFonts w:ascii="Montserrat" w:eastAsia="Times New Roman" w:hAnsi="Montserrat" w:cs="Arial"/>
          <w:color w:val="27344C"/>
          <w:sz w:val="22"/>
          <w:szCs w:val="22"/>
          <w:lang w:val="ro-RO" w:eastAsia="en-GB"/>
        </w:rPr>
        <w:t>ă</w:t>
      </w:r>
      <w:r w:rsidR="001B69D9" w:rsidRPr="009E555D">
        <w:rPr>
          <w:rFonts w:ascii="Montserrat" w:eastAsia="Times New Roman" w:hAnsi="Montserrat" w:cs="Arial"/>
          <w:color w:val="27344C"/>
          <w:sz w:val="22"/>
          <w:szCs w:val="22"/>
          <w:lang w:val="ro-RO" w:eastAsia="en-GB"/>
        </w:rPr>
        <w:t>surile</w:t>
      </w:r>
      <w:r w:rsidR="00D840C5" w:rsidRPr="009E555D">
        <w:rPr>
          <w:rFonts w:ascii="Montserrat" w:eastAsia="Times New Roman" w:hAnsi="Montserrat" w:cs="Arial"/>
          <w:color w:val="27344C"/>
          <w:sz w:val="22"/>
          <w:szCs w:val="22"/>
          <w:lang w:val="ro-RO" w:eastAsia="en-GB"/>
        </w:rPr>
        <w:t xml:space="preserve"> ce </w:t>
      </w:r>
      <w:r w:rsidR="001B69D9" w:rsidRPr="009E555D">
        <w:rPr>
          <w:rFonts w:ascii="Montserrat" w:eastAsia="Times New Roman" w:hAnsi="Montserrat" w:cs="Arial"/>
          <w:color w:val="27344C"/>
          <w:sz w:val="22"/>
          <w:szCs w:val="22"/>
          <w:lang w:val="ro-RO" w:eastAsia="en-GB"/>
        </w:rPr>
        <w:t xml:space="preserve"> se regăsesc </w:t>
      </w:r>
      <w:r w:rsidR="000B7961" w:rsidRPr="009E555D">
        <w:rPr>
          <w:rFonts w:ascii="Montserrat" w:eastAsia="Times New Roman" w:hAnsi="Montserrat" w:cs="Arial"/>
          <w:color w:val="27344C"/>
          <w:sz w:val="22"/>
          <w:szCs w:val="22"/>
          <w:lang w:val="ro-RO" w:eastAsia="en-GB"/>
        </w:rPr>
        <w:t>î</w:t>
      </w:r>
      <w:r w:rsidR="001B69D9" w:rsidRPr="009E555D">
        <w:rPr>
          <w:rFonts w:ascii="Montserrat" w:eastAsia="Times New Roman" w:hAnsi="Montserrat" w:cs="Arial"/>
          <w:color w:val="27344C"/>
          <w:sz w:val="22"/>
          <w:szCs w:val="22"/>
          <w:lang w:val="ro-RO" w:eastAsia="en-GB"/>
        </w:rPr>
        <w:t>n actul de reglementare (</w:t>
      </w:r>
      <w:r w:rsidR="00FE3E04" w:rsidRPr="009E555D">
        <w:rPr>
          <w:rFonts w:ascii="Montserrat" w:eastAsia="Times New Roman" w:hAnsi="Montserrat" w:cs="Arial"/>
          <w:b/>
          <w:bCs/>
          <w:color w:val="27344C"/>
          <w:sz w:val="22"/>
          <w:szCs w:val="22"/>
          <w:lang w:val="ro-RO" w:eastAsia="en-GB"/>
        </w:rPr>
        <w:t>D</w:t>
      </w:r>
      <w:r w:rsidR="001B69D9" w:rsidRPr="009E555D">
        <w:rPr>
          <w:rFonts w:ascii="Montserrat" w:eastAsia="Times New Roman" w:hAnsi="Montserrat" w:cs="Arial"/>
          <w:b/>
          <w:bCs/>
          <w:color w:val="27344C"/>
          <w:sz w:val="22"/>
          <w:szCs w:val="22"/>
          <w:lang w:val="ro-RO" w:eastAsia="en-GB"/>
        </w:rPr>
        <w:t>ecizia etapei de încadrare</w:t>
      </w:r>
      <w:r w:rsidR="00FE3E04" w:rsidRPr="009E555D">
        <w:rPr>
          <w:rFonts w:ascii="Montserrat" w:eastAsia="Times New Roman" w:hAnsi="Montserrat" w:cs="Arial"/>
          <w:b/>
          <w:bCs/>
          <w:color w:val="27344C"/>
          <w:sz w:val="22"/>
          <w:szCs w:val="22"/>
          <w:lang w:val="ro-RO" w:eastAsia="en-GB"/>
        </w:rPr>
        <w:t>/C</w:t>
      </w:r>
      <w:r w:rsidR="001B69D9" w:rsidRPr="009E555D">
        <w:rPr>
          <w:rFonts w:ascii="Montserrat" w:eastAsia="Times New Roman" w:hAnsi="Montserrat" w:cs="Arial"/>
          <w:b/>
          <w:bCs/>
          <w:color w:val="27344C"/>
          <w:sz w:val="22"/>
          <w:szCs w:val="22"/>
          <w:lang w:val="ro-RO" w:eastAsia="en-GB"/>
        </w:rPr>
        <w:t xml:space="preserve">lasarea notificării). </w:t>
      </w:r>
    </w:p>
    <w:p w14:paraId="2760C458" w14:textId="10A47353" w:rsidR="006F0B17" w:rsidRPr="009E555D" w:rsidRDefault="001B69D9" w:rsidP="00073C38">
      <w:pPr>
        <w:pStyle w:val="Default"/>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lastRenderedPageBreak/>
        <w:t xml:space="preserve">Prezenta metodologie </w:t>
      </w:r>
      <w:r w:rsidR="00E80AD1" w:rsidRPr="009E555D">
        <w:rPr>
          <w:rFonts w:ascii="Montserrat" w:eastAsia="Times New Roman" w:hAnsi="Montserrat" w:cs="Arial"/>
          <w:color w:val="27344C"/>
          <w:sz w:val="22"/>
          <w:szCs w:val="22"/>
          <w:lang w:val="ro-RO" w:eastAsia="en-GB"/>
        </w:rPr>
        <w:t xml:space="preserve">este dezvoltată pentru a fi utilizată de către solicitanții de finanțare în cadrul PR Vest </w:t>
      </w:r>
      <w:r w:rsidR="00D77759" w:rsidRPr="009E555D">
        <w:rPr>
          <w:rFonts w:ascii="Montserrat" w:eastAsia="Times New Roman" w:hAnsi="Montserrat" w:cs="Arial"/>
          <w:color w:val="27344C"/>
          <w:sz w:val="22"/>
          <w:szCs w:val="22"/>
          <w:lang w:val="ro-RO" w:eastAsia="en-GB"/>
        </w:rPr>
        <w:t xml:space="preserve">2021-2027 </w:t>
      </w:r>
      <w:r w:rsidR="00E80AD1" w:rsidRPr="009E555D">
        <w:rPr>
          <w:rFonts w:ascii="Montserrat" w:eastAsia="Times New Roman" w:hAnsi="Montserrat" w:cs="Arial"/>
          <w:color w:val="27344C"/>
          <w:sz w:val="22"/>
          <w:szCs w:val="22"/>
          <w:lang w:val="ro-RO" w:eastAsia="en-GB"/>
        </w:rPr>
        <w:t>și nu reprezintă un cadru legal exhaus</w:t>
      </w:r>
      <w:r w:rsidR="006F0B17" w:rsidRPr="009E555D">
        <w:rPr>
          <w:rFonts w:ascii="Montserrat" w:eastAsia="Times New Roman" w:hAnsi="Montserrat" w:cs="Arial"/>
          <w:color w:val="27344C"/>
          <w:sz w:val="22"/>
          <w:szCs w:val="22"/>
          <w:lang w:val="ro-RO" w:eastAsia="en-GB"/>
        </w:rPr>
        <w:t>tiv.</w:t>
      </w:r>
    </w:p>
    <w:p w14:paraId="0FE8EA8E" w14:textId="77777777" w:rsidR="006F0B17" w:rsidRPr="00145EAF" w:rsidRDefault="006F0B17" w:rsidP="00073C38">
      <w:pPr>
        <w:spacing w:before="120" w:after="120"/>
        <w:rPr>
          <w:rFonts w:ascii="Montserrat" w:eastAsia="Times New Roman" w:hAnsi="Montserrat" w:cs="Arial"/>
          <w:color w:val="000000" w:themeColor="text1"/>
          <w:sz w:val="22"/>
          <w:szCs w:val="22"/>
          <w:lang w:val="ro-RO" w:eastAsia="en-GB"/>
        </w:rPr>
      </w:pPr>
      <w:r w:rsidRPr="00145EAF">
        <w:rPr>
          <w:rFonts w:ascii="Montserrat" w:eastAsia="Times New Roman" w:hAnsi="Montserrat" w:cs="Arial"/>
          <w:color w:val="000000" w:themeColor="text1"/>
          <w:sz w:val="22"/>
          <w:szCs w:val="22"/>
          <w:lang w:val="ro-RO" w:eastAsia="en-GB"/>
        </w:rPr>
        <w:br w:type="page"/>
      </w:r>
    </w:p>
    <w:p w14:paraId="1A814C6D" w14:textId="757B1449" w:rsidR="00E66D65" w:rsidRPr="00145EAF" w:rsidRDefault="00E66D65" w:rsidP="00073C38">
      <w:pPr>
        <w:pStyle w:val="Default"/>
        <w:spacing w:before="120" w:after="120"/>
        <w:jc w:val="both"/>
        <w:rPr>
          <w:rFonts w:ascii="Montserrat" w:eastAsia="Times New Roman" w:hAnsi="Montserrat" w:cs="Arial"/>
          <w:b/>
          <w:bCs/>
          <w:color w:val="000000" w:themeColor="text1"/>
          <w:sz w:val="22"/>
          <w:szCs w:val="22"/>
          <w:lang w:val="ro-RO" w:eastAsia="en-GB"/>
        </w:rPr>
        <w:sectPr w:rsidR="00E66D65" w:rsidRPr="00145EAF" w:rsidSect="00141B8E">
          <w:headerReference w:type="default" r:id="rId8"/>
          <w:footerReference w:type="even" r:id="rId9"/>
          <w:footerReference w:type="default" r:id="rId10"/>
          <w:pgSz w:w="11906" w:h="16838"/>
          <w:pgMar w:top="1720" w:right="827" w:bottom="1440" w:left="1014" w:header="708" w:footer="442" w:gutter="0"/>
          <w:cols w:space="708"/>
          <w:docGrid w:linePitch="360"/>
        </w:sectPr>
      </w:pPr>
    </w:p>
    <w:p w14:paraId="0EA0BBAC" w14:textId="4C0EA10C" w:rsidR="006F0B17" w:rsidRPr="009E555D" w:rsidRDefault="00BD35B8" w:rsidP="00073C38">
      <w:pPr>
        <w:spacing w:before="120" w:after="120"/>
        <w:rPr>
          <w:rFonts w:ascii="Montserrat" w:eastAsia="Times New Roman" w:hAnsi="Montserrat" w:cs="Arial"/>
          <w:b/>
          <w:bCs/>
          <w:color w:val="27344C"/>
          <w:sz w:val="22"/>
          <w:szCs w:val="22"/>
          <w:lang w:val="ro-RO" w:eastAsia="en-GB"/>
        </w:rPr>
      </w:pPr>
      <w:r w:rsidRPr="009E555D">
        <w:rPr>
          <w:rFonts w:ascii="Montserrat" w:eastAsia="Times New Roman" w:hAnsi="Montserrat" w:cs="Arial"/>
          <w:b/>
          <w:bCs/>
          <w:color w:val="27344C"/>
          <w:sz w:val="22"/>
          <w:szCs w:val="22"/>
          <w:lang w:val="ro-RO" w:eastAsia="en-GB"/>
        </w:rPr>
        <w:lastRenderedPageBreak/>
        <w:t>Anexa 1</w:t>
      </w:r>
      <w:r w:rsidR="006F0B17" w:rsidRPr="009E555D">
        <w:rPr>
          <w:rFonts w:ascii="Montserrat" w:eastAsia="Times New Roman" w:hAnsi="Montserrat" w:cs="Arial"/>
          <w:b/>
          <w:bCs/>
          <w:color w:val="27344C"/>
          <w:sz w:val="22"/>
          <w:szCs w:val="22"/>
          <w:lang w:val="ro-RO" w:eastAsia="en-GB"/>
        </w:rPr>
        <w:t xml:space="preserve"> </w:t>
      </w:r>
    </w:p>
    <w:p w14:paraId="2D7F73C2" w14:textId="2BE68E4B" w:rsidR="006E2AB5" w:rsidRPr="009E555D" w:rsidRDefault="004B1C7F" w:rsidP="00073C38">
      <w:pPr>
        <w:spacing w:before="120" w:after="120"/>
        <w:jc w:val="center"/>
        <w:rPr>
          <w:rFonts w:ascii="Montserrat" w:eastAsia="Times New Roman" w:hAnsi="Montserrat" w:cs="Arial"/>
          <w:b/>
          <w:bCs/>
          <w:color w:val="27344C"/>
          <w:sz w:val="22"/>
          <w:szCs w:val="22"/>
          <w:lang w:val="ro-RO" w:eastAsia="en-GB"/>
        </w:rPr>
      </w:pPr>
      <w:r w:rsidRPr="009E555D">
        <w:rPr>
          <w:rFonts w:ascii="Montserrat" w:eastAsia="Times New Roman" w:hAnsi="Montserrat" w:cs="Arial"/>
          <w:b/>
          <w:bCs/>
          <w:color w:val="27344C"/>
          <w:sz w:val="22"/>
          <w:szCs w:val="22"/>
          <w:lang w:val="ro-RO" w:eastAsia="en-GB"/>
        </w:rPr>
        <w:t xml:space="preserve">Exemple de aspecte legate de schimbările climatice  și întrebări </w:t>
      </w:r>
      <w:r w:rsidR="00740AF1" w:rsidRPr="009E555D">
        <w:rPr>
          <w:rFonts w:ascii="Montserrat" w:eastAsia="Times New Roman" w:hAnsi="Montserrat" w:cs="Arial"/>
          <w:b/>
          <w:bCs/>
          <w:color w:val="27344C"/>
          <w:sz w:val="22"/>
          <w:szCs w:val="22"/>
          <w:lang w:val="ro-RO" w:eastAsia="en-GB"/>
        </w:rPr>
        <w:t>cheie legate de impactul proiectului asupra imunizării climatice, respectarea principiul</w:t>
      </w:r>
      <w:r w:rsidR="00AD71D1" w:rsidRPr="009E555D">
        <w:rPr>
          <w:rFonts w:ascii="Montserrat" w:eastAsia="Times New Roman" w:hAnsi="Montserrat" w:cs="Arial"/>
          <w:b/>
          <w:bCs/>
          <w:color w:val="27344C"/>
          <w:sz w:val="22"/>
          <w:szCs w:val="22"/>
          <w:lang w:val="ro-RO" w:eastAsia="en-GB"/>
        </w:rPr>
        <w:t>ui</w:t>
      </w:r>
      <w:r w:rsidR="00740AF1" w:rsidRPr="009E555D">
        <w:rPr>
          <w:rFonts w:ascii="Montserrat" w:eastAsia="Times New Roman" w:hAnsi="Montserrat" w:cs="Arial"/>
          <w:b/>
          <w:bCs/>
          <w:color w:val="27344C"/>
          <w:sz w:val="22"/>
          <w:szCs w:val="22"/>
          <w:lang w:val="ro-RO" w:eastAsia="en-GB"/>
        </w:rPr>
        <w:t xml:space="preserve"> DNSH</w:t>
      </w:r>
    </w:p>
    <w:p w14:paraId="46EDA691" w14:textId="77777777" w:rsidR="004800A1" w:rsidRPr="009E555D" w:rsidRDefault="004800A1" w:rsidP="00073C38">
      <w:pPr>
        <w:spacing w:before="120" w:after="120"/>
        <w:jc w:val="center"/>
        <w:rPr>
          <w:rFonts w:ascii="Montserrat" w:eastAsia="Times New Roman" w:hAnsi="Montserrat" w:cs="Arial"/>
          <w:b/>
          <w:bCs/>
          <w:color w:val="27344C"/>
          <w:sz w:val="22"/>
          <w:szCs w:val="22"/>
          <w:lang w:val="ro-RO" w:eastAsia="en-GB"/>
        </w:rPr>
      </w:pPr>
    </w:p>
    <w:tbl>
      <w:tblPr>
        <w:tblStyle w:val="TableGrid"/>
        <w:tblW w:w="14034" w:type="dxa"/>
        <w:tblInd w:w="-998" w:type="dxa"/>
        <w:tblLook w:val="04A0" w:firstRow="1" w:lastRow="0" w:firstColumn="1" w:lastColumn="0" w:noHBand="0" w:noVBand="1"/>
      </w:tblPr>
      <w:tblGrid>
        <w:gridCol w:w="3261"/>
        <w:gridCol w:w="4253"/>
        <w:gridCol w:w="6520"/>
      </w:tblGrid>
      <w:tr w:rsidR="009E555D" w:rsidRPr="009E555D" w14:paraId="75054E13" w14:textId="77777777" w:rsidTr="00D62ACC">
        <w:tc>
          <w:tcPr>
            <w:tcW w:w="3261" w:type="dxa"/>
          </w:tcPr>
          <w:p w14:paraId="0D88A3BC" w14:textId="77777777" w:rsidR="00B87490" w:rsidRPr="009E555D" w:rsidRDefault="00B87490" w:rsidP="00073C38">
            <w:pPr>
              <w:spacing w:before="120" w:after="120"/>
              <w:jc w:val="center"/>
              <w:rPr>
                <w:rFonts w:ascii="Montserrat" w:eastAsia="Times New Roman" w:hAnsi="Montserrat" w:cs="Arial"/>
                <w:b/>
                <w:bCs/>
                <w:color w:val="27344C"/>
                <w:sz w:val="22"/>
                <w:szCs w:val="22"/>
                <w:lang w:val="ro-RO" w:eastAsia="en-GB"/>
              </w:rPr>
            </w:pPr>
            <w:r w:rsidRPr="009E555D">
              <w:rPr>
                <w:rFonts w:ascii="Montserrat" w:eastAsia="Times New Roman" w:hAnsi="Montserrat" w:cs="Arial"/>
                <w:b/>
                <w:bCs/>
                <w:color w:val="27344C"/>
                <w:sz w:val="22"/>
                <w:szCs w:val="22"/>
                <w:lang w:val="ro-RO" w:eastAsia="en-GB"/>
              </w:rPr>
              <w:t xml:space="preserve">Aspecte legate de obiectivele de mediu : </w:t>
            </w:r>
          </w:p>
        </w:tc>
        <w:tc>
          <w:tcPr>
            <w:tcW w:w="4253" w:type="dxa"/>
          </w:tcPr>
          <w:p w14:paraId="4DFE16FF" w14:textId="77777777" w:rsidR="00B87490" w:rsidRPr="009E555D" w:rsidRDefault="00B87490" w:rsidP="00073C38">
            <w:pPr>
              <w:spacing w:before="120" w:after="120"/>
              <w:jc w:val="center"/>
              <w:rPr>
                <w:rFonts w:ascii="Montserrat" w:eastAsia="Times New Roman" w:hAnsi="Montserrat" w:cs="Arial"/>
                <w:b/>
                <w:bCs/>
                <w:color w:val="27344C"/>
                <w:sz w:val="22"/>
                <w:szCs w:val="22"/>
                <w:lang w:val="ro-RO" w:eastAsia="en-GB"/>
              </w:rPr>
            </w:pPr>
            <w:r w:rsidRPr="009E555D">
              <w:rPr>
                <w:rFonts w:ascii="Montserrat" w:eastAsia="Times New Roman" w:hAnsi="Montserrat" w:cs="Arial"/>
                <w:b/>
                <w:bCs/>
                <w:color w:val="27344C"/>
                <w:sz w:val="22"/>
                <w:szCs w:val="22"/>
                <w:lang w:val="ro-RO" w:eastAsia="en-GB"/>
              </w:rPr>
              <w:t>Identificarea principalelor aspecte ce pot afecta  sau determina un impact semnificativ</w:t>
            </w:r>
          </w:p>
        </w:tc>
        <w:tc>
          <w:tcPr>
            <w:tcW w:w="6520" w:type="dxa"/>
          </w:tcPr>
          <w:p w14:paraId="4FB1DA02" w14:textId="5B00BE11" w:rsidR="00B87490" w:rsidRPr="009E555D" w:rsidRDefault="00B87490" w:rsidP="00073C38">
            <w:pPr>
              <w:spacing w:before="120" w:after="120"/>
              <w:jc w:val="center"/>
              <w:rPr>
                <w:rFonts w:ascii="Montserrat" w:eastAsia="Times New Roman" w:hAnsi="Montserrat" w:cs="Arial"/>
                <w:b/>
                <w:bCs/>
                <w:color w:val="27344C"/>
                <w:sz w:val="22"/>
                <w:szCs w:val="22"/>
                <w:lang w:val="ro-RO" w:eastAsia="en-GB"/>
              </w:rPr>
            </w:pPr>
            <w:r w:rsidRPr="009E555D">
              <w:rPr>
                <w:rFonts w:ascii="Montserrat" w:eastAsia="Times New Roman" w:hAnsi="Montserrat" w:cs="Arial"/>
                <w:b/>
                <w:bCs/>
                <w:color w:val="27344C"/>
                <w:sz w:val="22"/>
                <w:szCs w:val="22"/>
                <w:lang w:val="ro-RO" w:eastAsia="en-GB"/>
              </w:rPr>
              <w:t xml:space="preserve">Exemple de alternative sau posibile măsuri de atenuare sau reducere a impactului alese de solicitant </w:t>
            </w:r>
          </w:p>
        </w:tc>
      </w:tr>
      <w:tr w:rsidR="009E555D" w:rsidRPr="009E555D" w14:paraId="44173B2E" w14:textId="77777777" w:rsidTr="00D62ACC">
        <w:tc>
          <w:tcPr>
            <w:tcW w:w="14034" w:type="dxa"/>
            <w:gridSpan w:val="3"/>
          </w:tcPr>
          <w:p w14:paraId="67911673" w14:textId="77777777" w:rsidR="006E2AB5" w:rsidRPr="009E555D" w:rsidRDefault="006E2AB5" w:rsidP="00073C38">
            <w:pPr>
              <w:spacing w:before="120" w:after="120"/>
              <w:jc w:val="center"/>
              <w:rPr>
                <w:rFonts w:ascii="Montserrat" w:eastAsia="Times New Roman" w:hAnsi="Montserrat" w:cs="Arial"/>
                <w:b/>
                <w:bCs/>
                <w:color w:val="27344C"/>
                <w:sz w:val="22"/>
                <w:szCs w:val="22"/>
                <w:lang w:val="ro-RO" w:eastAsia="en-GB"/>
              </w:rPr>
            </w:pPr>
            <w:r w:rsidRPr="009E555D">
              <w:rPr>
                <w:rFonts w:ascii="Montserrat" w:eastAsia="Times New Roman" w:hAnsi="Montserrat" w:cs="Arial"/>
                <w:b/>
                <w:bCs/>
                <w:color w:val="27344C"/>
                <w:sz w:val="22"/>
                <w:szCs w:val="22"/>
                <w:lang w:val="ro-RO" w:eastAsia="en-GB"/>
              </w:rPr>
              <w:t>Imunizarea la schimbările climatice</w:t>
            </w:r>
          </w:p>
        </w:tc>
      </w:tr>
      <w:tr w:rsidR="009E555D" w:rsidRPr="009E555D" w14:paraId="29044487" w14:textId="77777777" w:rsidTr="00D62ACC">
        <w:tc>
          <w:tcPr>
            <w:tcW w:w="3261" w:type="dxa"/>
          </w:tcPr>
          <w:p w14:paraId="4A4621C9" w14:textId="77777777" w:rsidR="00B87490" w:rsidRPr="009E555D" w:rsidRDefault="00B87490" w:rsidP="00073C38">
            <w:pPr>
              <w:spacing w:before="120" w:after="120"/>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Neutralitatea </w:t>
            </w:r>
          </w:p>
          <w:p w14:paraId="7F8B0032" w14:textId="77777777" w:rsidR="00B87490" w:rsidRPr="009E555D" w:rsidRDefault="00B87490" w:rsidP="00073C38">
            <w:pPr>
              <w:spacing w:before="120" w:after="120"/>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Climatică </w:t>
            </w:r>
          </w:p>
          <w:p w14:paraId="129378C0" w14:textId="555BE00C" w:rsidR="00B87490" w:rsidRPr="009E555D" w:rsidRDefault="00B87490" w:rsidP="00073C38">
            <w:pPr>
              <w:spacing w:before="120" w:after="120"/>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(Atenuarea schimbărilor climatice)</w:t>
            </w:r>
          </w:p>
        </w:tc>
        <w:tc>
          <w:tcPr>
            <w:tcW w:w="4253" w:type="dxa"/>
          </w:tcPr>
          <w:p w14:paraId="46D5CA0A" w14:textId="0B9C078F" w:rsidR="00647006" w:rsidRPr="009E555D" w:rsidRDefault="00647006"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-Proiectul propus va emite dioxid de carbon (CO2), protoxid de azot (N2O) sau metan (CH4) sau orice alt GES prevăzut de CCONUSC? </w:t>
            </w:r>
          </w:p>
          <w:p w14:paraId="3AA88F98" w14:textId="77777777" w:rsidR="00647006" w:rsidRPr="009E555D" w:rsidRDefault="00647006" w:rsidP="00073C38">
            <w:pPr>
              <w:spacing w:before="120" w:after="120"/>
              <w:jc w:val="both"/>
              <w:rPr>
                <w:rFonts w:ascii="Montserrat" w:eastAsia="Times New Roman" w:hAnsi="Montserrat" w:cs="Arial"/>
                <w:color w:val="27344C"/>
                <w:sz w:val="22"/>
                <w:szCs w:val="22"/>
                <w:lang w:val="ro-RO" w:eastAsia="en-GB"/>
              </w:rPr>
            </w:pPr>
          </w:p>
          <w:p w14:paraId="1F6F24E2" w14:textId="7C5D61E7" w:rsidR="00B87490" w:rsidRPr="009E555D" w:rsidRDefault="002D41EB"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w:t>
            </w:r>
            <w:r w:rsidR="00B87490" w:rsidRPr="009E555D">
              <w:rPr>
                <w:rFonts w:ascii="Montserrat" w:eastAsia="Times New Roman" w:hAnsi="Montserrat" w:cs="Arial"/>
                <w:color w:val="27344C"/>
                <w:sz w:val="22"/>
                <w:szCs w:val="22"/>
                <w:lang w:val="ro-RO" w:eastAsia="en-GB"/>
              </w:rPr>
              <w:t>Proiectul propus implic</w:t>
            </w:r>
            <w:r w:rsidR="00CD4FE4" w:rsidRPr="009E555D">
              <w:rPr>
                <w:rFonts w:ascii="Montserrat" w:eastAsia="Times New Roman" w:hAnsi="Montserrat" w:cs="Arial"/>
                <w:color w:val="27344C"/>
                <w:sz w:val="22"/>
                <w:szCs w:val="22"/>
                <w:lang w:val="ro-RO" w:eastAsia="en-GB"/>
              </w:rPr>
              <w:t>ă</w:t>
            </w:r>
            <w:r w:rsidR="00B87490" w:rsidRPr="009E555D">
              <w:rPr>
                <w:rFonts w:ascii="Montserrat" w:eastAsia="Times New Roman" w:hAnsi="Montserrat" w:cs="Arial"/>
                <w:color w:val="27344C"/>
                <w:sz w:val="22"/>
                <w:szCs w:val="22"/>
                <w:lang w:val="ro-RO" w:eastAsia="en-GB"/>
              </w:rPr>
              <w:t xml:space="preserve"> activități de exploatare a terenurilor sau de schimbare a destinației terenurilor (despăduriri) care ar putea duce la creșterea emisiilor</w:t>
            </w:r>
            <w:r w:rsidR="00CD4FE4" w:rsidRPr="009E555D">
              <w:rPr>
                <w:rFonts w:ascii="Montserrat" w:eastAsia="Times New Roman" w:hAnsi="Montserrat" w:cs="Arial"/>
                <w:color w:val="27344C"/>
                <w:sz w:val="22"/>
                <w:szCs w:val="22"/>
                <w:lang w:val="ro-RO" w:eastAsia="en-GB"/>
              </w:rPr>
              <w:t xml:space="preserve"> de dioxid de carbon.</w:t>
            </w:r>
          </w:p>
          <w:p w14:paraId="0281D8C2" w14:textId="77777777" w:rsidR="00B87490" w:rsidRPr="009E555D" w:rsidRDefault="00B87490" w:rsidP="00073C38">
            <w:pPr>
              <w:spacing w:before="120" w:after="120"/>
              <w:jc w:val="both"/>
              <w:rPr>
                <w:rFonts w:ascii="Montserrat" w:eastAsia="Times New Roman" w:hAnsi="Montserrat" w:cs="Arial"/>
                <w:color w:val="27344C"/>
                <w:sz w:val="22"/>
                <w:szCs w:val="22"/>
                <w:lang w:val="ro-RO" w:eastAsia="en-GB"/>
              </w:rPr>
            </w:pPr>
          </w:p>
          <w:p w14:paraId="4A6530D7" w14:textId="70EDBDF3" w:rsidR="00B87490" w:rsidRPr="009E555D" w:rsidRDefault="00B8749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-Este posibil</w:t>
            </w:r>
            <w:r w:rsidR="00CD4FE4" w:rsidRPr="009E555D">
              <w:rPr>
                <w:rFonts w:ascii="Montserrat" w:eastAsia="Times New Roman" w:hAnsi="Montserrat" w:cs="Arial"/>
                <w:color w:val="27344C"/>
                <w:sz w:val="22"/>
                <w:szCs w:val="22"/>
                <w:lang w:val="ro-RO" w:eastAsia="en-GB"/>
              </w:rPr>
              <w:t>ă</w:t>
            </w:r>
            <w:r w:rsidRPr="009E555D">
              <w:rPr>
                <w:rFonts w:ascii="Montserrat" w:eastAsia="Times New Roman" w:hAnsi="Montserrat" w:cs="Arial"/>
                <w:color w:val="27344C"/>
                <w:sz w:val="22"/>
                <w:szCs w:val="22"/>
                <w:lang w:val="ro-RO" w:eastAsia="en-GB"/>
              </w:rPr>
              <w:t xml:space="preserve"> utilizarea resurselor regenerabile de energie</w:t>
            </w:r>
            <w:r w:rsidR="00CD4FE4" w:rsidRPr="009E555D">
              <w:rPr>
                <w:rFonts w:ascii="Montserrat" w:eastAsia="Times New Roman" w:hAnsi="Montserrat" w:cs="Arial"/>
                <w:color w:val="27344C"/>
                <w:sz w:val="22"/>
                <w:szCs w:val="22"/>
                <w:lang w:val="ro-RO" w:eastAsia="en-GB"/>
              </w:rPr>
              <w:t>.</w:t>
            </w:r>
            <w:r w:rsidRPr="009E555D">
              <w:rPr>
                <w:rFonts w:ascii="Montserrat" w:eastAsia="Times New Roman" w:hAnsi="Montserrat" w:cs="Arial"/>
                <w:color w:val="27344C"/>
                <w:sz w:val="22"/>
                <w:szCs w:val="22"/>
                <w:lang w:val="ro-RO" w:eastAsia="en-GB"/>
              </w:rPr>
              <w:t xml:space="preserve"> </w:t>
            </w:r>
          </w:p>
          <w:p w14:paraId="270F81F3" w14:textId="77777777" w:rsidR="00B87490" w:rsidRPr="009E555D" w:rsidRDefault="00B87490" w:rsidP="00073C38">
            <w:pPr>
              <w:spacing w:before="120" w:after="120"/>
              <w:jc w:val="both"/>
              <w:rPr>
                <w:rFonts w:ascii="Montserrat" w:eastAsia="Times New Roman" w:hAnsi="Montserrat" w:cs="Arial"/>
                <w:color w:val="27344C"/>
                <w:sz w:val="22"/>
                <w:szCs w:val="22"/>
                <w:lang w:val="ro-RO" w:eastAsia="en-GB"/>
              </w:rPr>
            </w:pPr>
          </w:p>
          <w:p w14:paraId="135E0D04" w14:textId="77777777" w:rsidR="00B87490" w:rsidRPr="009E555D" w:rsidRDefault="00B87490" w:rsidP="00073C38">
            <w:pPr>
              <w:spacing w:before="120" w:after="120"/>
              <w:jc w:val="both"/>
              <w:rPr>
                <w:rFonts w:ascii="Montserrat" w:eastAsia="Times New Roman" w:hAnsi="Montserrat" w:cs="Arial"/>
                <w:color w:val="27344C"/>
                <w:sz w:val="22"/>
                <w:szCs w:val="22"/>
                <w:lang w:val="ro-RO" w:eastAsia="en-GB"/>
              </w:rPr>
            </w:pPr>
          </w:p>
        </w:tc>
        <w:tc>
          <w:tcPr>
            <w:tcW w:w="6520" w:type="dxa"/>
          </w:tcPr>
          <w:p w14:paraId="5AF30FE4" w14:textId="0A950409" w:rsidR="00A024A8" w:rsidRPr="009E555D" w:rsidRDefault="00444459" w:rsidP="00073C38">
            <w:pPr>
              <w:spacing w:before="120" w:after="120"/>
              <w:jc w:val="both"/>
              <w:rPr>
                <w:rFonts w:ascii="Montserrat" w:hAnsi="Montserrat" w:cstheme="minorHAnsi"/>
                <w:color w:val="27344C"/>
                <w:sz w:val="22"/>
                <w:szCs w:val="22"/>
              </w:rPr>
            </w:pPr>
            <w:r w:rsidRPr="009E555D">
              <w:rPr>
                <w:rFonts w:ascii="Montserrat" w:eastAsia="Times New Roman" w:hAnsi="Montserrat" w:cs="Arial"/>
                <w:color w:val="27344C"/>
                <w:sz w:val="22"/>
                <w:szCs w:val="22"/>
                <w:lang w:val="ro-RO" w:eastAsia="en-GB"/>
              </w:rPr>
              <w:t>- Investițiile privind crearea de noi spații verzi contribuie substanțial la atingerea obiectivului de atenuare a schimbărilor climatice prin efectul sustenabil al suprafețelor verzi modernizate sau create la nivelul orașelor și municipiilor.</w:t>
            </w:r>
            <w:r w:rsidRPr="009E555D">
              <w:rPr>
                <w:rFonts w:ascii="Montserrat" w:hAnsi="Montserrat" w:cstheme="minorHAnsi"/>
                <w:color w:val="27344C"/>
                <w:sz w:val="22"/>
                <w:szCs w:val="22"/>
              </w:rPr>
              <w:t xml:space="preserve"> </w:t>
            </w:r>
          </w:p>
          <w:p w14:paraId="7E66C125" w14:textId="2031BF74" w:rsidR="00773588" w:rsidRPr="009E555D" w:rsidRDefault="00773588"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w:t>
            </w:r>
            <w:r w:rsidR="009E555D" w:rsidRPr="009E555D">
              <w:rPr>
                <w:rFonts w:ascii="Montserrat" w:eastAsia="Times New Roman" w:hAnsi="Montserrat" w:cs="Arial"/>
                <w:color w:val="27344C"/>
                <w:sz w:val="22"/>
                <w:szCs w:val="22"/>
                <w:lang w:val="ro-RO" w:eastAsia="en-GB"/>
              </w:rPr>
              <w:t xml:space="preserve"> </w:t>
            </w:r>
            <w:r w:rsidRPr="009E555D">
              <w:rPr>
                <w:rFonts w:ascii="Montserrat" w:eastAsia="Times New Roman" w:hAnsi="Montserrat" w:cs="Arial"/>
                <w:color w:val="27344C"/>
                <w:sz w:val="22"/>
                <w:szCs w:val="22"/>
                <w:lang w:val="ro-RO" w:eastAsia="en-GB"/>
              </w:rPr>
              <w:t>Analizarea si alegerea unor tehnologii, materiale, moduri de furnizare pentru a evita sau reduce emisiile.</w:t>
            </w:r>
          </w:p>
          <w:p w14:paraId="57304C54" w14:textId="7662A15A" w:rsidR="001343C1" w:rsidRPr="009E555D" w:rsidRDefault="00B8749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Utilizarea de materiale de construcții reciclate, recuperate cu emisii scăzute de carbon, utilizarea de utilaje eficiente energetic, utilizarea de surse de energie regenerabil</w:t>
            </w:r>
            <w:r w:rsidR="005B35A7" w:rsidRPr="009E555D">
              <w:rPr>
                <w:rFonts w:ascii="Montserrat" w:eastAsia="Times New Roman" w:hAnsi="Montserrat" w:cs="Arial"/>
                <w:color w:val="27344C"/>
                <w:sz w:val="22"/>
                <w:szCs w:val="22"/>
                <w:lang w:val="ro-RO" w:eastAsia="en-GB"/>
              </w:rPr>
              <w:t>ă</w:t>
            </w:r>
            <w:r w:rsidR="00647006" w:rsidRPr="009E555D">
              <w:rPr>
                <w:rFonts w:ascii="Montserrat" w:eastAsia="Times New Roman" w:hAnsi="Montserrat" w:cs="Arial"/>
                <w:color w:val="27344C"/>
                <w:sz w:val="22"/>
                <w:szCs w:val="22"/>
                <w:lang w:val="ro-RO" w:eastAsia="en-GB"/>
              </w:rPr>
              <w:t xml:space="preserve">. </w:t>
            </w:r>
          </w:p>
          <w:p w14:paraId="1DB9310B" w14:textId="46FDCF9F" w:rsidR="008176B6" w:rsidRPr="009E555D" w:rsidRDefault="009E555D"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 </w:t>
            </w:r>
            <w:r w:rsidR="008176B6" w:rsidRPr="009E555D">
              <w:rPr>
                <w:rFonts w:ascii="Montserrat" w:eastAsia="Times New Roman" w:hAnsi="Montserrat" w:cs="Arial"/>
                <w:color w:val="27344C"/>
                <w:sz w:val="22"/>
                <w:szCs w:val="22"/>
                <w:lang w:val="ro-RO" w:eastAsia="en-GB"/>
              </w:rPr>
              <w:t xml:space="preserve">Integrarea eficientei energetice in acțiunile de renovare a clădirilor prin utilizarea </w:t>
            </w:r>
            <w:r w:rsidR="0002362D" w:rsidRPr="009E555D">
              <w:rPr>
                <w:rFonts w:ascii="Montserrat" w:eastAsia="Times New Roman" w:hAnsi="Montserrat" w:cs="Arial"/>
                <w:color w:val="27344C"/>
                <w:sz w:val="22"/>
                <w:szCs w:val="22"/>
                <w:lang w:val="ro-RO" w:eastAsia="en-GB"/>
              </w:rPr>
              <w:t>materialelor rezistente la foc dar si cu amprenta verde respectiv materiale prietenoase cu mediul, ecologice .</w:t>
            </w:r>
          </w:p>
          <w:p w14:paraId="51450694" w14:textId="483FE7BA" w:rsidR="008176B6" w:rsidRPr="009E555D" w:rsidRDefault="008176B6" w:rsidP="00073C38">
            <w:pPr>
              <w:spacing w:before="120" w:after="120"/>
              <w:jc w:val="both"/>
              <w:rPr>
                <w:rFonts w:ascii="Montserrat" w:eastAsia="Times New Roman" w:hAnsi="Montserrat" w:cs="Arial"/>
                <w:color w:val="27344C"/>
                <w:sz w:val="22"/>
                <w:szCs w:val="22"/>
                <w:lang w:val="ro-RO" w:eastAsia="en-GB"/>
              </w:rPr>
            </w:pPr>
          </w:p>
          <w:p w14:paraId="24D0B0B7" w14:textId="53671406" w:rsidR="0006172D" w:rsidRPr="009E555D" w:rsidRDefault="00773588"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lastRenderedPageBreak/>
              <w:t>-</w:t>
            </w:r>
            <w:r w:rsidR="0006172D" w:rsidRPr="009E555D">
              <w:rPr>
                <w:rFonts w:ascii="Montserrat" w:eastAsia="Times New Roman" w:hAnsi="Montserrat" w:cs="Arial"/>
                <w:color w:val="27344C"/>
                <w:sz w:val="22"/>
                <w:szCs w:val="22"/>
                <w:lang w:val="ro-RO" w:eastAsia="en-GB"/>
              </w:rPr>
              <w:t xml:space="preserve">Proiectul propune soluții prietenoase cu mediul: nesigilarea masivă a suprafețelor, utilizarea de materiale ecologice cu amprentă redusă, neutră de carbon. </w:t>
            </w:r>
          </w:p>
          <w:p w14:paraId="7809BF7E" w14:textId="64549CFA" w:rsidR="00B87490" w:rsidRPr="009E555D" w:rsidRDefault="0006172D"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Folosirea materialelor cu Albedo mare (capacitatea suprafețelor urbane de a reflecta radiația solar</w:t>
            </w:r>
            <w:r w:rsidR="008D1E3E" w:rsidRPr="009E555D">
              <w:rPr>
                <w:rFonts w:ascii="Montserrat" w:eastAsia="Times New Roman" w:hAnsi="Montserrat" w:cs="Arial"/>
                <w:color w:val="27344C"/>
                <w:sz w:val="22"/>
                <w:szCs w:val="22"/>
                <w:lang w:val="ro-RO" w:eastAsia="en-GB"/>
              </w:rPr>
              <w:t>ă).</w:t>
            </w:r>
          </w:p>
        </w:tc>
      </w:tr>
      <w:tr w:rsidR="00145EAF" w:rsidRPr="00145EAF" w14:paraId="2EAB7179" w14:textId="77777777" w:rsidTr="00D62ACC">
        <w:tc>
          <w:tcPr>
            <w:tcW w:w="3261" w:type="dxa"/>
          </w:tcPr>
          <w:p w14:paraId="23C5BD58" w14:textId="3077D591" w:rsidR="00B87490" w:rsidRPr="009E555D" w:rsidRDefault="00B87490" w:rsidP="00073C38">
            <w:pPr>
              <w:spacing w:before="120" w:after="120"/>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lastRenderedPageBreak/>
              <w:t>Reziliența la schimbăril</w:t>
            </w:r>
            <w:r w:rsidR="00D538FF" w:rsidRPr="009E555D">
              <w:rPr>
                <w:rFonts w:ascii="Montserrat" w:eastAsia="Times New Roman" w:hAnsi="Montserrat" w:cs="Arial"/>
                <w:color w:val="27344C"/>
                <w:sz w:val="22"/>
                <w:szCs w:val="22"/>
                <w:lang w:val="ro-RO" w:eastAsia="en-GB"/>
              </w:rPr>
              <w:t>e</w:t>
            </w:r>
            <w:r w:rsidRPr="009E555D">
              <w:rPr>
                <w:rFonts w:ascii="Montserrat" w:eastAsia="Times New Roman" w:hAnsi="Montserrat" w:cs="Arial"/>
                <w:color w:val="27344C"/>
                <w:sz w:val="22"/>
                <w:szCs w:val="22"/>
                <w:lang w:val="ro-RO" w:eastAsia="en-GB"/>
              </w:rPr>
              <w:t xml:space="preserve"> climatice </w:t>
            </w:r>
          </w:p>
          <w:p w14:paraId="73FDABB0" w14:textId="77777777" w:rsidR="00B87490" w:rsidRPr="009E555D" w:rsidRDefault="00B87490" w:rsidP="00073C38">
            <w:pPr>
              <w:spacing w:before="120" w:after="120"/>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(Adaptarea la schimbările climatice )</w:t>
            </w:r>
          </w:p>
        </w:tc>
        <w:tc>
          <w:tcPr>
            <w:tcW w:w="4253" w:type="dxa"/>
          </w:tcPr>
          <w:p w14:paraId="65B06D28" w14:textId="77777777" w:rsidR="00B87490" w:rsidRPr="009E555D" w:rsidRDefault="00B87490" w:rsidP="00073C38">
            <w:pPr>
              <w:pStyle w:val="CM1"/>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b/>
                <w:bCs/>
                <w:color w:val="27344C"/>
                <w:sz w:val="22"/>
                <w:szCs w:val="22"/>
                <w:lang w:val="ro-RO" w:eastAsia="en-GB"/>
              </w:rPr>
              <w:t>Inundații</w:t>
            </w:r>
            <w:r w:rsidRPr="009E555D">
              <w:rPr>
                <w:rFonts w:ascii="Montserrat" w:eastAsia="Times New Roman" w:hAnsi="Montserrat" w:cs="Arial"/>
                <w:color w:val="27344C"/>
                <w:sz w:val="22"/>
                <w:szCs w:val="22"/>
                <w:lang w:val="ro-RO" w:eastAsia="en-GB"/>
              </w:rPr>
              <w:t xml:space="preserve">: Va fi în pericol proiectul propus din cauza faptului că este situat într-o zonă riverană de inundare? </w:t>
            </w:r>
          </w:p>
          <w:p w14:paraId="3C5878DD" w14:textId="77777777" w:rsidR="00B87490" w:rsidRPr="009E555D" w:rsidRDefault="00B87490" w:rsidP="00073C38">
            <w:pPr>
              <w:pStyle w:val="Default"/>
              <w:spacing w:before="120" w:after="120"/>
              <w:jc w:val="both"/>
              <w:rPr>
                <w:rFonts w:ascii="Montserrat" w:hAnsi="Montserrat"/>
                <w:color w:val="27344C"/>
                <w:sz w:val="22"/>
                <w:szCs w:val="22"/>
                <w:lang w:val="ro-RO"/>
              </w:rPr>
            </w:pPr>
          </w:p>
          <w:p w14:paraId="29218E41" w14:textId="77777777" w:rsidR="00B87490" w:rsidRPr="009E555D" w:rsidRDefault="00B87490" w:rsidP="00073C38">
            <w:pPr>
              <w:pStyle w:val="CM1"/>
              <w:spacing w:before="120" w:after="120"/>
              <w:jc w:val="both"/>
              <w:rPr>
                <w:rFonts w:ascii="Montserrat" w:eastAsia="Times New Roman" w:hAnsi="Montserrat" w:cs="Arial"/>
                <w:b/>
                <w:bCs/>
                <w:color w:val="27344C"/>
                <w:sz w:val="22"/>
                <w:szCs w:val="22"/>
                <w:lang w:val="ro-RO" w:eastAsia="en-GB"/>
              </w:rPr>
            </w:pPr>
          </w:p>
          <w:p w14:paraId="075B1089" w14:textId="77777777" w:rsidR="00B87490" w:rsidRPr="009E555D" w:rsidRDefault="00B87490" w:rsidP="00073C38">
            <w:pPr>
              <w:pStyle w:val="CM1"/>
              <w:spacing w:before="120" w:after="120"/>
              <w:jc w:val="both"/>
              <w:rPr>
                <w:rFonts w:ascii="Montserrat" w:eastAsia="Times New Roman" w:hAnsi="Montserrat" w:cs="Arial"/>
                <w:b/>
                <w:bCs/>
                <w:color w:val="27344C"/>
                <w:sz w:val="22"/>
                <w:szCs w:val="22"/>
                <w:lang w:val="ro-RO" w:eastAsia="en-GB"/>
              </w:rPr>
            </w:pPr>
          </w:p>
          <w:p w14:paraId="65348782" w14:textId="58F972DA" w:rsidR="005A37B2" w:rsidRPr="009E555D" w:rsidRDefault="005A37B2" w:rsidP="00073C38">
            <w:pPr>
              <w:pStyle w:val="Default"/>
              <w:spacing w:before="120" w:after="120"/>
              <w:jc w:val="both"/>
              <w:rPr>
                <w:rFonts w:ascii="Montserrat" w:hAnsi="Montserrat"/>
                <w:color w:val="27344C"/>
                <w:sz w:val="22"/>
                <w:szCs w:val="22"/>
                <w:lang w:val="ro-RO" w:eastAsia="en-GB"/>
              </w:rPr>
            </w:pPr>
          </w:p>
          <w:p w14:paraId="462FDC66" w14:textId="352701DB" w:rsidR="00B336B0" w:rsidRPr="009E555D" w:rsidRDefault="00B336B0" w:rsidP="00073C38">
            <w:pPr>
              <w:pStyle w:val="Default"/>
              <w:spacing w:before="120" w:after="120"/>
              <w:jc w:val="both"/>
              <w:rPr>
                <w:rFonts w:ascii="Montserrat" w:hAnsi="Montserrat"/>
                <w:color w:val="27344C"/>
                <w:sz w:val="22"/>
                <w:szCs w:val="22"/>
                <w:lang w:val="ro-RO" w:eastAsia="en-GB"/>
              </w:rPr>
            </w:pPr>
          </w:p>
          <w:p w14:paraId="6ACDD463" w14:textId="77777777" w:rsidR="00D83B02" w:rsidRPr="009E555D" w:rsidRDefault="00D83B02" w:rsidP="00D83B02">
            <w:pPr>
              <w:pStyle w:val="CM1"/>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b/>
                <w:bCs/>
                <w:color w:val="27344C"/>
                <w:sz w:val="22"/>
                <w:szCs w:val="22"/>
                <w:lang w:val="ro-RO" w:eastAsia="en-GB"/>
              </w:rPr>
              <w:t>Înzăpeziri</w:t>
            </w:r>
            <w:r w:rsidRPr="009E555D">
              <w:rPr>
                <w:rFonts w:ascii="Montserrat" w:eastAsia="Times New Roman" w:hAnsi="Montserrat" w:cs="Arial"/>
                <w:color w:val="27344C"/>
                <w:sz w:val="22"/>
                <w:szCs w:val="22"/>
                <w:lang w:val="ro-RO" w:eastAsia="en-GB"/>
              </w:rPr>
              <w:t xml:space="preserve">: Poate fi afectat proiectul propus de perioade scurte de vreme neobișnuit de rece, viscol? </w:t>
            </w:r>
          </w:p>
          <w:p w14:paraId="768F1963" w14:textId="77777777" w:rsidR="00D83B02" w:rsidRPr="009E555D" w:rsidRDefault="00D83B02" w:rsidP="00073C38">
            <w:pPr>
              <w:pStyle w:val="Default"/>
              <w:spacing w:before="120" w:after="120"/>
              <w:jc w:val="both"/>
              <w:rPr>
                <w:rFonts w:ascii="Montserrat" w:hAnsi="Montserrat"/>
                <w:color w:val="27344C"/>
                <w:sz w:val="22"/>
                <w:szCs w:val="22"/>
                <w:lang w:val="ro-RO" w:eastAsia="en-GB"/>
              </w:rPr>
            </w:pPr>
          </w:p>
          <w:p w14:paraId="347F0F5E" w14:textId="354E06A3" w:rsidR="00B336B0" w:rsidRPr="009E555D" w:rsidRDefault="00B336B0" w:rsidP="00073C38">
            <w:pPr>
              <w:pStyle w:val="Default"/>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b/>
                <w:bCs/>
                <w:color w:val="27344C"/>
                <w:sz w:val="22"/>
                <w:szCs w:val="22"/>
                <w:lang w:val="ro-RO" w:eastAsia="en-GB"/>
              </w:rPr>
              <w:t>Secetă:</w:t>
            </w:r>
            <w:r w:rsidRPr="009E555D">
              <w:rPr>
                <w:rFonts w:ascii="Montserrat" w:eastAsia="Times New Roman" w:hAnsi="Montserrat" w:cs="Arial"/>
                <w:color w:val="27344C"/>
                <w:sz w:val="22"/>
                <w:szCs w:val="22"/>
                <w:lang w:val="ro-RO" w:eastAsia="en-GB"/>
              </w:rPr>
              <w:t xml:space="preserve"> Materialele utilizate în timpul construcției pot rezista la temperaturi mai ridicate? </w:t>
            </w:r>
          </w:p>
          <w:p w14:paraId="296037DB" w14:textId="77777777" w:rsidR="008E7345" w:rsidRPr="009E555D" w:rsidRDefault="008E7345" w:rsidP="00073C38">
            <w:pPr>
              <w:pStyle w:val="CM1"/>
              <w:spacing w:before="120" w:after="120"/>
              <w:jc w:val="both"/>
              <w:rPr>
                <w:rFonts w:ascii="Montserrat" w:eastAsia="Times New Roman" w:hAnsi="Montserrat" w:cs="Arial"/>
                <w:b/>
                <w:bCs/>
                <w:color w:val="27344C"/>
                <w:sz w:val="22"/>
                <w:szCs w:val="22"/>
                <w:lang w:val="ro-RO" w:eastAsia="en-GB"/>
              </w:rPr>
            </w:pPr>
          </w:p>
          <w:p w14:paraId="3C9C9816" w14:textId="5E4C631A" w:rsidR="005A37B2" w:rsidRPr="009E555D" w:rsidRDefault="00B87490" w:rsidP="00073C38">
            <w:pPr>
              <w:pStyle w:val="CM1"/>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b/>
                <w:bCs/>
                <w:color w:val="27344C"/>
                <w:sz w:val="22"/>
                <w:szCs w:val="22"/>
                <w:lang w:val="ro-RO" w:eastAsia="en-GB"/>
              </w:rPr>
              <w:t>Cutremure/Alunecări de teren</w:t>
            </w:r>
            <w:r w:rsidRPr="009E555D">
              <w:rPr>
                <w:rFonts w:ascii="Montserrat" w:eastAsia="Times New Roman" w:hAnsi="Montserrat" w:cs="Arial"/>
                <w:color w:val="27344C"/>
                <w:sz w:val="22"/>
                <w:szCs w:val="22"/>
                <w:lang w:val="ro-RO" w:eastAsia="en-GB"/>
              </w:rPr>
              <w:t>:</w:t>
            </w:r>
            <w:r w:rsidR="008E7345" w:rsidRPr="009E555D">
              <w:rPr>
                <w:rFonts w:ascii="Montserrat" w:eastAsia="Times New Roman" w:hAnsi="Montserrat" w:cs="Arial"/>
                <w:color w:val="27344C"/>
                <w:sz w:val="22"/>
                <w:szCs w:val="22"/>
                <w:lang w:val="ro-RO" w:eastAsia="en-GB"/>
              </w:rPr>
              <w:t xml:space="preserve"> </w:t>
            </w:r>
            <w:r w:rsidRPr="009E555D">
              <w:rPr>
                <w:rFonts w:ascii="Montserrat" w:eastAsia="Times New Roman" w:hAnsi="Montserrat" w:cs="Arial"/>
                <w:color w:val="27344C"/>
                <w:sz w:val="22"/>
                <w:szCs w:val="22"/>
                <w:lang w:val="ro-RO" w:eastAsia="en-GB"/>
              </w:rPr>
              <w:t xml:space="preserve">Este proiectul situat într-o zonă care ar </w:t>
            </w:r>
            <w:r w:rsidRPr="009E555D">
              <w:rPr>
                <w:rFonts w:ascii="Montserrat" w:eastAsia="Times New Roman" w:hAnsi="Montserrat" w:cs="Arial"/>
                <w:color w:val="27344C"/>
                <w:sz w:val="22"/>
                <w:szCs w:val="22"/>
                <w:lang w:val="ro-RO" w:eastAsia="en-GB"/>
              </w:rPr>
              <w:lastRenderedPageBreak/>
              <w:t>putea fi afectată de cutremure și alunecări de teren?</w:t>
            </w:r>
          </w:p>
          <w:p w14:paraId="43E85CB0" w14:textId="2CB6E1A5" w:rsidR="00B87490" w:rsidRPr="009E555D" w:rsidRDefault="00B87490" w:rsidP="00073C38">
            <w:pPr>
              <w:tabs>
                <w:tab w:val="left" w:pos="3567"/>
              </w:tabs>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b/>
                <w:bCs/>
                <w:color w:val="27344C"/>
                <w:sz w:val="22"/>
                <w:szCs w:val="22"/>
                <w:lang w:val="ro-RO" w:eastAsia="en-GB"/>
              </w:rPr>
              <w:t>Incendii de vegetație și forestiere</w:t>
            </w:r>
            <w:r w:rsidRPr="009E555D">
              <w:rPr>
                <w:rFonts w:ascii="Montserrat" w:eastAsia="Times New Roman" w:hAnsi="Montserrat" w:cs="Arial"/>
                <w:color w:val="27344C"/>
                <w:sz w:val="22"/>
                <w:szCs w:val="22"/>
                <w:lang w:val="ro-RO" w:eastAsia="en-GB"/>
              </w:rPr>
              <w:t>: Este proiectul situat într-o zonă expusa riscului la incendiu (arderea vegetației)</w:t>
            </w:r>
            <w:r w:rsidR="00D538FF" w:rsidRPr="009E555D">
              <w:rPr>
                <w:rFonts w:ascii="Montserrat" w:eastAsia="Times New Roman" w:hAnsi="Montserrat" w:cs="Arial"/>
                <w:color w:val="27344C"/>
                <w:sz w:val="22"/>
                <w:szCs w:val="22"/>
                <w:lang w:val="ro-RO" w:eastAsia="en-GB"/>
              </w:rPr>
              <w:t>?</w:t>
            </w:r>
          </w:p>
          <w:p w14:paraId="025E649F" w14:textId="77777777" w:rsidR="00B87490" w:rsidRPr="009E555D" w:rsidRDefault="00B87490" w:rsidP="00073C38">
            <w:pPr>
              <w:pStyle w:val="CM1"/>
              <w:spacing w:before="120" w:after="120"/>
              <w:jc w:val="both"/>
              <w:rPr>
                <w:rFonts w:ascii="Montserrat" w:eastAsia="Times New Roman" w:hAnsi="Montserrat" w:cs="Arial"/>
                <w:color w:val="27344C"/>
                <w:sz w:val="22"/>
                <w:szCs w:val="22"/>
                <w:lang w:val="ro-RO" w:eastAsia="en-GB"/>
              </w:rPr>
            </w:pPr>
          </w:p>
          <w:p w14:paraId="2CF59A13" w14:textId="77777777" w:rsidR="001343C1" w:rsidRPr="009E555D" w:rsidRDefault="001343C1" w:rsidP="00073C38">
            <w:pPr>
              <w:pStyle w:val="CM1"/>
              <w:spacing w:before="120" w:after="120"/>
              <w:jc w:val="both"/>
              <w:rPr>
                <w:rFonts w:ascii="Montserrat" w:eastAsia="Times New Roman" w:hAnsi="Montserrat" w:cs="Arial"/>
                <w:b/>
                <w:bCs/>
                <w:color w:val="27344C"/>
                <w:sz w:val="22"/>
                <w:szCs w:val="22"/>
                <w:lang w:val="ro-RO" w:eastAsia="en-GB"/>
              </w:rPr>
            </w:pPr>
          </w:p>
          <w:p w14:paraId="487ACE16" w14:textId="77777777" w:rsidR="001343C1" w:rsidRPr="009E555D" w:rsidRDefault="001343C1" w:rsidP="00073C38">
            <w:pPr>
              <w:pStyle w:val="CM1"/>
              <w:spacing w:before="120" w:after="120"/>
              <w:jc w:val="both"/>
              <w:rPr>
                <w:rFonts w:ascii="Montserrat" w:eastAsia="Times New Roman" w:hAnsi="Montserrat" w:cs="Arial"/>
                <w:b/>
                <w:bCs/>
                <w:color w:val="27344C"/>
                <w:sz w:val="22"/>
                <w:szCs w:val="22"/>
                <w:lang w:val="ro-RO" w:eastAsia="en-GB"/>
              </w:rPr>
            </w:pPr>
          </w:p>
          <w:p w14:paraId="18B99B2F" w14:textId="77777777" w:rsidR="001343C1" w:rsidRPr="009E555D" w:rsidRDefault="001343C1" w:rsidP="00073C38">
            <w:pPr>
              <w:pStyle w:val="CM1"/>
              <w:spacing w:before="120" w:after="120"/>
              <w:jc w:val="both"/>
              <w:rPr>
                <w:rFonts w:ascii="Montserrat" w:eastAsia="Times New Roman" w:hAnsi="Montserrat" w:cs="Arial"/>
                <w:b/>
                <w:bCs/>
                <w:color w:val="27344C"/>
                <w:sz w:val="22"/>
                <w:szCs w:val="22"/>
                <w:lang w:val="ro-RO" w:eastAsia="en-GB"/>
              </w:rPr>
            </w:pPr>
          </w:p>
          <w:p w14:paraId="78DEE709" w14:textId="77777777" w:rsidR="001343C1" w:rsidRPr="009E555D" w:rsidRDefault="001343C1" w:rsidP="00073C38">
            <w:pPr>
              <w:pStyle w:val="CM1"/>
              <w:spacing w:before="120" w:after="120"/>
              <w:jc w:val="both"/>
              <w:rPr>
                <w:rFonts w:ascii="Montserrat" w:eastAsia="Times New Roman" w:hAnsi="Montserrat" w:cs="Arial"/>
                <w:b/>
                <w:bCs/>
                <w:color w:val="27344C"/>
                <w:sz w:val="22"/>
                <w:szCs w:val="22"/>
                <w:lang w:val="ro-RO" w:eastAsia="en-GB"/>
              </w:rPr>
            </w:pPr>
          </w:p>
          <w:p w14:paraId="5D7EF14A" w14:textId="77777777" w:rsidR="001343C1" w:rsidRPr="009E555D" w:rsidRDefault="001343C1" w:rsidP="00073C38">
            <w:pPr>
              <w:pStyle w:val="CM1"/>
              <w:spacing w:before="120" w:after="120"/>
              <w:jc w:val="both"/>
              <w:rPr>
                <w:rFonts w:ascii="Montserrat" w:eastAsia="Times New Roman" w:hAnsi="Montserrat" w:cs="Arial"/>
                <w:b/>
                <w:bCs/>
                <w:color w:val="27344C"/>
                <w:sz w:val="22"/>
                <w:szCs w:val="22"/>
                <w:lang w:val="ro-RO" w:eastAsia="en-GB"/>
              </w:rPr>
            </w:pPr>
          </w:p>
          <w:p w14:paraId="74DE5CA7" w14:textId="77777777" w:rsidR="001343C1" w:rsidRPr="009E555D" w:rsidRDefault="001343C1" w:rsidP="00073C38">
            <w:pPr>
              <w:pStyle w:val="CM1"/>
              <w:spacing w:before="120" w:after="120"/>
              <w:jc w:val="both"/>
              <w:rPr>
                <w:rFonts w:ascii="Montserrat" w:eastAsia="Times New Roman" w:hAnsi="Montserrat" w:cs="Arial"/>
                <w:b/>
                <w:bCs/>
                <w:color w:val="27344C"/>
                <w:sz w:val="22"/>
                <w:szCs w:val="22"/>
                <w:lang w:val="ro-RO" w:eastAsia="en-GB"/>
              </w:rPr>
            </w:pPr>
          </w:p>
          <w:p w14:paraId="7A46E9FF" w14:textId="3382C8DE" w:rsidR="00B87490" w:rsidRPr="009E555D" w:rsidRDefault="00B87490" w:rsidP="00073C38">
            <w:pPr>
              <w:pStyle w:val="CM1"/>
              <w:spacing w:before="120" w:after="120"/>
              <w:jc w:val="both"/>
              <w:rPr>
                <w:rFonts w:ascii="Montserrat" w:hAnsi="Montserrat" w:cs="EU Albertina"/>
                <w:color w:val="27344C"/>
                <w:sz w:val="22"/>
                <w:szCs w:val="22"/>
              </w:rPr>
            </w:pPr>
            <w:r w:rsidRPr="009E555D">
              <w:rPr>
                <w:rFonts w:ascii="Montserrat" w:eastAsia="Times New Roman" w:hAnsi="Montserrat" w:cs="Arial"/>
                <w:b/>
                <w:bCs/>
                <w:color w:val="27344C"/>
                <w:sz w:val="22"/>
                <w:szCs w:val="22"/>
                <w:lang w:val="ro-RO" w:eastAsia="en-GB"/>
              </w:rPr>
              <w:t>Variații mari de temperatura inghet-dezghet, sau temperaturi ridicate</w:t>
            </w:r>
            <w:r w:rsidRPr="009E555D">
              <w:rPr>
                <w:rFonts w:ascii="Montserrat" w:eastAsia="Times New Roman" w:hAnsi="Montserrat" w:cs="Arial"/>
                <w:color w:val="27344C"/>
                <w:sz w:val="22"/>
                <w:szCs w:val="22"/>
                <w:lang w:val="ro-RO" w:eastAsia="en-GB"/>
              </w:rPr>
              <w:t xml:space="preserve">: </w:t>
            </w:r>
          </w:p>
          <w:p w14:paraId="0D8BCB5C" w14:textId="77777777" w:rsidR="00B87490" w:rsidRPr="009E555D" w:rsidRDefault="00B87490" w:rsidP="00073C38">
            <w:pPr>
              <w:pStyle w:val="CM3"/>
              <w:spacing w:before="120" w:after="120"/>
              <w:jc w:val="both"/>
              <w:rPr>
                <w:rFonts w:ascii="Montserrat" w:hAnsi="Montserrat" w:cs="EU Albertina"/>
                <w:color w:val="27344C"/>
                <w:sz w:val="22"/>
                <w:szCs w:val="22"/>
              </w:rPr>
            </w:pPr>
          </w:p>
          <w:p w14:paraId="122A6362" w14:textId="61FDD3F8" w:rsidR="00B87490" w:rsidRPr="009E555D" w:rsidRDefault="00B87490" w:rsidP="00073C38">
            <w:pPr>
              <w:tabs>
                <w:tab w:val="left" w:pos="3567"/>
              </w:tabs>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Materialele utilizate în timpul construcției pot rezista la temperaturi mai scăzute?</w:t>
            </w:r>
            <w:r w:rsidR="00123AB9" w:rsidRPr="009E555D">
              <w:rPr>
                <w:rFonts w:ascii="Montserrat" w:eastAsia="Times New Roman" w:hAnsi="Montserrat" w:cs="Arial"/>
                <w:color w:val="27344C"/>
                <w:sz w:val="22"/>
                <w:szCs w:val="22"/>
                <w:lang w:val="ro-RO" w:eastAsia="en-GB"/>
              </w:rPr>
              <w:t xml:space="preserve"> </w:t>
            </w:r>
          </w:p>
        </w:tc>
        <w:tc>
          <w:tcPr>
            <w:tcW w:w="6520" w:type="dxa"/>
          </w:tcPr>
          <w:p w14:paraId="583DC460" w14:textId="694B0F69" w:rsidR="00B87490" w:rsidRPr="009E555D" w:rsidRDefault="00B8749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lastRenderedPageBreak/>
              <w:t>-Analizarea posibilității de a aduce modificări în proiectarea construcțiilor care să permită creșterea nivelului apei și a nivelului apei subterane (de exemplu, construcții pe piloni, înconjurarea oricărei infrastructuri vulnerabile la inundații sau infrastructuri critice la inundații cu bariere împotriva inundațiilor care utilizează puterea de ridicare a apei provenite din inundații pentru a se ridica automat, instalarea de supape de refulare în sistemele de drenaj pentru a proteja interioarele de inundațiile cauzate de refluxul de ape reziduale). Îmbunătățirea sistemului de drenare al proiectului</w:t>
            </w:r>
            <w:r w:rsidR="000F46B4" w:rsidRPr="009E555D">
              <w:rPr>
                <w:rFonts w:ascii="Montserrat" w:eastAsia="Times New Roman" w:hAnsi="Montserrat" w:cs="Arial"/>
                <w:color w:val="27344C"/>
                <w:sz w:val="22"/>
                <w:szCs w:val="22"/>
                <w:lang w:val="ro-RO" w:eastAsia="en-GB"/>
              </w:rPr>
              <w:t>.</w:t>
            </w:r>
          </w:p>
          <w:p w14:paraId="7C554785" w14:textId="16B4FB94" w:rsidR="00D83B02" w:rsidRPr="009E555D" w:rsidRDefault="00D83B02"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Asigurarea protecției proiectului împotriva valurilor de frig și a zăpezii (de exemplu, utilizarea de materiale de construcție care să reziste la temperaturi scăzute și asigurarea rezistenței proiectului la acumularea zăpezii)</w:t>
            </w:r>
          </w:p>
          <w:p w14:paraId="1F38D65C" w14:textId="7EAADFB6" w:rsidR="00B87490" w:rsidRPr="009E555D" w:rsidRDefault="00D538FF"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w:t>
            </w:r>
            <w:r w:rsidR="005F72DE" w:rsidRPr="009E555D">
              <w:rPr>
                <w:rFonts w:ascii="Montserrat" w:eastAsia="Times New Roman" w:hAnsi="Montserrat" w:cs="Arial"/>
                <w:color w:val="27344C"/>
                <w:sz w:val="22"/>
                <w:szCs w:val="22"/>
                <w:lang w:val="ro-RO" w:eastAsia="en-GB"/>
              </w:rPr>
              <w:t xml:space="preserve">Utilizarea unor procese și materiale eficiente din punct de vedere al utilizării apei care pot rezista la temperaturi ridicate. Introducerea de tehnologii și metode de captare a apei pluviale, </w:t>
            </w:r>
          </w:p>
          <w:p w14:paraId="7334E048" w14:textId="78834073" w:rsidR="00A024A8" w:rsidRPr="009E555D" w:rsidRDefault="00B8749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-Protejarea suprafețelor și controlul eroziunii suprafețelor (de exemplu, prin plantarea rapidă de vegetație – hidroînsămânțare, acoperirea cu iarbă, arbori); Instalarea </w:t>
            </w:r>
            <w:r w:rsidRPr="009E555D">
              <w:rPr>
                <w:rFonts w:ascii="Montserrat" w:eastAsia="Times New Roman" w:hAnsi="Montserrat" w:cs="Arial"/>
                <w:color w:val="27344C"/>
                <w:sz w:val="22"/>
                <w:szCs w:val="22"/>
                <w:lang w:val="ro-RO" w:eastAsia="en-GB"/>
              </w:rPr>
              <w:lastRenderedPageBreak/>
              <w:t>de structuri care să asigure controlul eroziunii (de exemplu, canale de drenaj și de scurgere adecvate).</w:t>
            </w:r>
          </w:p>
          <w:p w14:paraId="6E85DF23" w14:textId="77777777" w:rsidR="005A37B2" w:rsidRPr="009E555D" w:rsidRDefault="00B87490" w:rsidP="00073C38">
            <w:pPr>
              <w:pStyle w:val="CM1"/>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-Utilizarea de materiale de construcții rezistente la foc. </w:t>
            </w:r>
          </w:p>
          <w:p w14:paraId="5A17C0FE" w14:textId="3CB98782" w:rsidR="00B87490" w:rsidRPr="009E555D" w:rsidRDefault="00D83B02" w:rsidP="00073C38">
            <w:pPr>
              <w:pStyle w:val="CM1"/>
              <w:spacing w:before="120" w:after="120"/>
              <w:jc w:val="both"/>
              <w:rPr>
                <w:rFonts w:ascii="Montserrat" w:hAnsi="Montserrat" w:cs="EU Albertina"/>
                <w:color w:val="27344C"/>
                <w:sz w:val="22"/>
                <w:szCs w:val="22"/>
                <w:lang w:val="ro-RO"/>
              </w:rPr>
            </w:pPr>
            <w:r w:rsidRPr="009E555D">
              <w:rPr>
                <w:rFonts w:ascii="Montserrat" w:eastAsia="Times New Roman" w:hAnsi="Montserrat" w:cs="Arial"/>
                <w:color w:val="27344C"/>
                <w:sz w:val="22"/>
                <w:szCs w:val="22"/>
                <w:lang w:val="ro-RO" w:eastAsia="en-GB"/>
              </w:rPr>
              <w:t xml:space="preserve">- </w:t>
            </w:r>
            <w:r w:rsidR="00B87490" w:rsidRPr="009E555D">
              <w:rPr>
                <w:rFonts w:ascii="Montserrat" w:eastAsia="Times New Roman" w:hAnsi="Montserrat" w:cs="Arial"/>
                <w:color w:val="27344C"/>
                <w:sz w:val="22"/>
                <w:szCs w:val="22"/>
                <w:lang w:val="ro-RO" w:eastAsia="en-GB"/>
              </w:rPr>
              <w:t xml:space="preserve">Crearea unui </w:t>
            </w:r>
            <w:r w:rsidR="008E7345" w:rsidRPr="009E555D">
              <w:rPr>
                <w:rFonts w:ascii="Montserrat" w:eastAsia="Times New Roman" w:hAnsi="Montserrat" w:cs="Arial"/>
                <w:color w:val="27344C"/>
                <w:sz w:val="22"/>
                <w:szCs w:val="22"/>
                <w:lang w:val="ro-RO" w:eastAsia="en-GB"/>
              </w:rPr>
              <w:t>spațiu</w:t>
            </w:r>
            <w:r w:rsidR="00B87490" w:rsidRPr="009E555D">
              <w:rPr>
                <w:rFonts w:ascii="Montserrat" w:eastAsia="Times New Roman" w:hAnsi="Montserrat" w:cs="Arial"/>
                <w:color w:val="27344C"/>
                <w:sz w:val="22"/>
                <w:szCs w:val="22"/>
                <w:lang w:val="ro-RO" w:eastAsia="en-GB"/>
              </w:rPr>
              <w:t xml:space="preserve"> adaptat la incendiu </w:t>
            </w:r>
            <w:r w:rsidR="00E2391A" w:rsidRPr="009E555D">
              <w:rPr>
                <w:rFonts w:ascii="Montserrat" w:eastAsia="Times New Roman" w:hAnsi="Montserrat" w:cs="Arial"/>
                <w:color w:val="27344C"/>
                <w:sz w:val="22"/>
                <w:szCs w:val="22"/>
                <w:lang w:val="ro-RO" w:eastAsia="en-GB"/>
              </w:rPr>
              <w:t>î</w:t>
            </w:r>
            <w:r w:rsidR="00B87490" w:rsidRPr="009E555D">
              <w:rPr>
                <w:rFonts w:ascii="Montserrat" w:eastAsia="Times New Roman" w:hAnsi="Montserrat" w:cs="Arial"/>
                <w:color w:val="27344C"/>
                <w:sz w:val="22"/>
                <w:szCs w:val="22"/>
                <w:lang w:val="ro-RO" w:eastAsia="en-GB"/>
              </w:rPr>
              <w:t>n zona vizat</w:t>
            </w:r>
            <w:r w:rsidR="00E2391A" w:rsidRPr="009E555D">
              <w:rPr>
                <w:rFonts w:ascii="Montserrat" w:eastAsia="Times New Roman" w:hAnsi="Montserrat" w:cs="Arial"/>
                <w:color w:val="27344C"/>
                <w:sz w:val="22"/>
                <w:szCs w:val="22"/>
                <w:lang w:val="ro-RO" w:eastAsia="en-GB"/>
              </w:rPr>
              <w:t>ă</w:t>
            </w:r>
            <w:r w:rsidR="00B87490" w:rsidRPr="009E555D">
              <w:rPr>
                <w:rFonts w:ascii="Montserrat" w:eastAsia="Times New Roman" w:hAnsi="Montserrat" w:cs="Arial"/>
                <w:color w:val="27344C"/>
                <w:sz w:val="22"/>
                <w:szCs w:val="22"/>
                <w:lang w:val="ro-RO" w:eastAsia="en-GB"/>
              </w:rPr>
              <w:t xml:space="preserve"> de proiect </w:t>
            </w:r>
            <w:r w:rsidR="00E2391A" w:rsidRPr="009E555D">
              <w:rPr>
                <w:rFonts w:ascii="Montserrat" w:eastAsia="Times New Roman" w:hAnsi="Montserrat" w:cs="Arial"/>
                <w:color w:val="27344C"/>
                <w:sz w:val="22"/>
                <w:szCs w:val="22"/>
                <w:lang w:val="ro-RO" w:eastAsia="en-GB"/>
              </w:rPr>
              <w:t>ș</w:t>
            </w:r>
            <w:r w:rsidR="00B87490" w:rsidRPr="009E555D">
              <w:rPr>
                <w:rFonts w:ascii="Montserrat" w:eastAsia="Times New Roman" w:hAnsi="Montserrat" w:cs="Arial"/>
                <w:color w:val="27344C"/>
                <w:sz w:val="22"/>
                <w:szCs w:val="22"/>
                <w:lang w:val="ro-RO" w:eastAsia="en-GB"/>
              </w:rPr>
              <w:t xml:space="preserve">i </w:t>
            </w:r>
            <w:r w:rsidR="00E2391A" w:rsidRPr="009E555D">
              <w:rPr>
                <w:rFonts w:ascii="Montserrat" w:eastAsia="Times New Roman" w:hAnsi="Montserrat" w:cs="Arial"/>
                <w:color w:val="27344C"/>
                <w:sz w:val="22"/>
                <w:szCs w:val="22"/>
                <w:lang w:val="ro-RO" w:eastAsia="en-GB"/>
              </w:rPr>
              <w:t>î</w:t>
            </w:r>
            <w:r w:rsidR="00B87490" w:rsidRPr="009E555D">
              <w:rPr>
                <w:rFonts w:ascii="Montserrat" w:eastAsia="Times New Roman" w:hAnsi="Montserrat" w:cs="Arial"/>
                <w:color w:val="27344C"/>
                <w:sz w:val="22"/>
                <w:szCs w:val="22"/>
                <w:lang w:val="ro-RO" w:eastAsia="en-GB"/>
              </w:rPr>
              <w:t>n jurul acesteia</w:t>
            </w:r>
            <w:r w:rsidR="00E2391A" w:rsidRPr="009E555D">
              <w:rPr>
                <w:rFonts w:ascii="Montserrat" w:eastAsia="Times New Roman" w:hAnsi="Montserrat" w:cs="Arial"/>
                <w:color w:val="27344C"/>
                <w:sz w:val="22"/>
                <w:szCs w:val="22"/>
                <w:lang w:val="ro-RO" w:eastAsia="en-GB"/>
              </w:rPr>
              <w:t>.</w:t>
            </w:r>
            <w:r w:rsidR="00B87490" w:rsidRPr="009E555D">
              <w:rPr>
                <w:rFonts w:ascii="Montserrat" w:eastAsia="Times New Roman" w:hAnsi="Montserrat" w:cs="Arial"/>
                <w:color w:val="27344C"/>
                <w:sz w:val="22"/>
                <w:szCs w:val="22"/>
                <w:lang w:val="ro-RO" w:eastAsia="en-GB"/>
              </w:rPr>
              <w:t xml:space="preserve"> </w:t>
            </w:r>
            <w:r w:rsidR="001343C1" w:rsidRPr="009E555D">
              <w:rPr>
                <w:rFonts w:ascii="Montserrat" w:eastAsia="Times New Roman" w:hAnsi="Montserrat" w:cs="Arial"/>
                <w:color w:val="27344C"/>
                <w:sz w:val="22"/>
                <w:szCs w:val="22"/>
                <w:lang w:val="ro-RO" w:eastAsia="en-GB"/>
              </w:rPr>
              <w:t>Plantare a arborilor în zonele verzi  să fie reziliente climatic și fără impact negativ asupra biodiversității și  interzicere a utilizării sau răspândirii speciilor invazive non-native. Utilizarea speciilor non-native va fi permisă doar în condițiile în care se demonstrează faptul că utilizarea materialului reproducător conduce la condiții ecosistemice  favorabile și adecvate (cum ar fi cele climatice, de sol, zone de vegetație, reziliență la foc) și că speciile native prezente nu mai sunt adaptate la condițiile climatice viitoare modelate și la condițiile pedo-hidrologice.</w:t>
            </w:r>
          </w:p>
          <w:p w14:paraId="5C53C935" w14:textId="77777777" w:rsidR="00B87490" w:rsidRPr="009E555D" w:rsidRDefault="00B8749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-Asigurarea capacității proiectului (de exemplu, infrastructura-cheie) de a rezista la acțiunea vântului și de a preveni pătrunderea umidității în structură (de exemplu, prin utilizarea unor materiale sau a unor practici de inginerie diferite).</w:t>
            </w:r>
          </w:p>
          <w:p w14:paraId="7B3EAE23" w14:textId="34905C2C" w:rsidR="00B87490" w:rsidRPr="009E555D" w:rsidRDefault="00D83B02"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w:t>
            </w:r>
            <w:r w:rsidR="00B87490" w:rsidRPr="009E555D">
              <w:rPr>
                <w:rFonts w:ascii="Montserrat" w:eastAsia="Times New Roman" w:hAnsi="Montserrat" w:cs="Arial"/>
                <w:color w:val="27344C"/>
                <w:sz w:val="22"/>
                <w:szCs w:val="22"/>
                <w:lang w:val="ro-RO" w:eastAsia="en-GB"/>
              </w:rPr>
              <w:t>Utilizarea unor materiale rezistente la variații</w:t>
            </w:r>
            <w:r w:rsidR="00D538FF" w:rsidRPr="009E555D">
              <w:rPr>
                <w:rFonts w:ascii="Montserrat" w:eastAsia="Times New Roman" w:hAnsi="Montserrat" w:cs="Arial"/>
                <w:color w:val="27344C"/>
                <w:sz w:val="22"/>
                <w:szCs w:val="22"/>
                <w:lang w:val="ro-RO" w:eastAsia="en-GB"/>
              </w:rPr>
              <w:t xml:space="preserve"> </w:t>
            </w:r>
            <w:r w:rsidR="00B87490" w:rsidRPr="009E555D">
              <w:rPr>
                <w:rFonts w:ascii="Montserrat" w:eastAsia="Times New Roman" w:hAnsi="Montserrat" w:cs="Arial"/>
                <w:color w:val="27344C"/>
                <w:sz w:val="22"/>
                <w:szCs w:val="22"/>
                <w:lang w:val="ro-RO" w:eastAsia="en-GB"/>
              </w:rPr>
              <w:t>de temperatur</w:t>
            </w:r>
            <w:r w:rsidR="00D538FF" w:rsidRPr="009E555D">
              <w:rPr>
                <w:rFonts w:ascii="Montserrat" w:eastAsia="Times New Roman" w:hAnsi="Montserrat" w:cs="Arial"/>
                <w:color w:val="27344C"/>
                <w:sz w:val="22"/>
                <w:szCs w:val="22"/>
                <w:lang w:val="ro-RO" w:eastAsia="en-GB"/>
              </w:rPr>
              <w:t>ă</w:t>
            </w:r>
            <w:r w:rsidR="00B87490" w:rsidRPr="009E555D">
              <w:rPr>
                <w:rFonts w:ascii="Montserrat" w:eastAsia="Times New Roman" w:hAnsi="Montserrat" w:cs="Arial"/>
                <w:color w:val="27344C"/>
                <w:sz w:val="22"/>
                <w:szCs w:val="22"/>
                <w:lang w:val="ro-RO" w:eastAsia="en-GB"/>
              </w:rPr>
              <w:t xml:space="preserve"> </w:t>
            </w:r>
            <w:r w:rsidR="00D538FF" w:rsidRPr="009E555D">
              <w:rPr>
                <w:rFonts w:ascii="Montserrat" w:eastAsia="Times New Roman" w:hAnsi="Montserrat" w:cs="Arial"/>
                <w:color w:val="27344C"/>
                <w:sz w:val="22"/>
                <w:szCs w:val="22"/>
                <w:lang w:val="ro-RO" w:eastAsia="en-GB"/>
              </w:rPr>
              <w:t>ș</w:t>
            </w:r>
            <w:r w:rsidR="00B87490" w:rsidRPr="009E555D">
              <w:rPr>
                <w:rFonts w:ascii="Montserrat" w:eastAsia="Times New Roman" w:hAnsi="Montserrat" w:cs="Arial"/>
                <w:color w:val="27344C"/>
                <w:sz w:val="22"/>
                <w:szCs w:val="22"/>
                <w:lang w:val="ro-RO" w:eastAsia="en-GB"/>
              </w:rPr>
              <w:t>i la temperaturi ridicate.</w:t>
            </w:r>
          </w:p>
        </w:tc>
      </w:tr>
      <w:tr w:rsidR="00145EAF" w:rsidRPr="00145EAF" w14:paraId="1175B14A" w14:textId="77777777" w:rsidTr="00D62ACC">
        <w:tc>
          <w:tcPr>
            <w:tcW w:w="14034" w:type="dxa"/>
            <w:gridSpan w:val="3"/>
          </w:tcPr>
          <w:p w14:paraId="022CF312" w14:textId="5D73388D" w:rsidR="006E2AB5" w:rsidRPr="009E555D" w:rsidRDefault="005A37B2" w:rsidP="00073C38">
            <w:pPr>
              <w:spacing w:before="120" w:after="120"/>
              <w:jc w:val="center"/>
              <w:rPr>
                <w:rFonts w:ascii="Montserrat" w:eastAsia="Times New Roman" w:hAnsi="Montserrat" w:cs="Arial"/>
                <w:b/>
                <w:bCs/>
                <w:color w:val="27344C"/>
                <w:sz w:val="22"/>
                <w:szCs w:val="22"/>
                <w:lang w:val="ro-RO" w:eastAsia="en-GB"/>
              </w:rPr>
            </w:pPr>
            <w:r w:rsidRPr="009E555D">
              <w:rPr>
                <w:rFonts w:ascii="Montserrat" w:eastAsia="Times New Roman" w:hAnsi="Montserrat" w:cs="Arial"/>
                <w:b/>
                <w:bCs/>
                <w:color w:val="27344C"/>
                <w:sz w:val="22"/>
                <w:szCs w:val="22"/>
                <w:lang w:val="ro-RO" w:eastAsia="en-GB"/>
              </w:rPr>
              <w:lastRenderedPageBreak/>
              <w:t>P</w:t>
            </w:r>
            <w:r w:rsidR="006E2AB5" w:rsidRPr="009E555D">
              <w:rPr>
                <w:rFonts w:ascii="Montserrat" w:eastAsia="Times New Roman" w:hAnsi="Montserrat" w:cs="Arial"/>
                <w:b/>
                <w:bCs/>
                <w:color w:val="27344C"/>
                <w:sz w:val="22"/>
                <w:szCs w:val="22"/>
                <w:lang w:val="ro-RO" w:eastAsia="en-GB"/>
              </w:rPr>
              <w:t>rincipiul D</w:t>
            </w:r>
            <w:r w:rsidRPr="009E555D">
              <w:rPr>
                <w:rFonts w:ascii="Montserrat" w:eastAsia="Times New Roman" w:hAnsi="Montserrat" w:cs="Arial"/>
                <w:b/>
                <w:bCs/>
                <w:color w:val="27344C"/>
                <w:sz w:val="22"/>
                <w:szCs w:val="22"/>
                <w:lang w:val="ro-RO" w:eastAsia="en-GB"/>
              </w:rPr>
              <w:t>NSH</w:t>
            </w:r>
          </w:p>
        </w:tc>
      </w:tr>
      <w:tr w:rsidR="00145EAF" w:rsidRPr="00145EAF" w14:paraId="4EBF0EDE" w14:textId="77777777" w:rsidTr="00D62ACC">
        <w:tc>
          <w:tcPr>
            <w:tcW w:w="3261" w:type="dxa"/>
          </w:tcPr>
          <w:p w14:paraId="239F03CA" w14:textId="52D4E2EB" w:rsidR="00B87490" w:rsidRPr="009E555D" w:rsidRDefault="00B87490" w:rsidP="00073C38">
            <w:pPr>
              <w:pStyle w:val="Default"/>
              <w:spacing w:before="120" w:after="120"/>
              <w:ind w:left="24" w:right="33"/>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Atenuarea schimbărilor climatice: Se preconizează </w:t>
            </w:r>
            <w:r w:rsidRPr="009E555D">
              <w:rPr>
                <w:rFonts w:ascii="Montserrat" w:eastAsia="Times New Roman" w:hAnsi="Montserrat" w:cs="Arial"/>
                <w:color w:val="27344C"/>
                <w:sz w:val="22"/>
                <w:szCs w:val="22"/>
                <w:lang w:val="ro-RO" w:eastAsia="en-GB"/>
              </w:rPr>
              <w:lastRenderedPageBreak/>
              <w:t xml:space="preserve">că măsura va genera emisii semnificative de GES? </w:t>
            </w:r>
          </w:p>
        </w:tc>
        <w:tc>
          <w:tcPr>
            <w:tcW w:w="4253" w:type="dxa"/>
          </w:tcPr>
          <w:p w14:paraId="4030A9A4" w14:textId="3EB62A30" w:rsidR="00395CC0" w:rsidRPr="009E555D" w:rsidRDefault="0064418B"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lastRenderedPageBreak/>
              <w:t>-</w:t>
            </w:r>
            <w:r w:rsidR="00395CC0" w:rsidRPr="009E555D">
              <w:rPr>
                <w:rFonts w:ascii="Montserrat" w:eastAsia="Times New Roman" w:hAnsi="Montserrat" w:cs="Arial"/>
                <w:color w:val="27344C"/>
                <w:sz w:val="22"/>
                <w:szCs w:val="22"/>
                <w:lang w:val="ro-RO" w:eastAsia="en-GB"/>
              </w:rPr>
              <w:t xml:space="preserve">Proiectul propus va emite dioxid de carbon (CO2), protoxid de azot (N2O) </w:t>
            </w:r>
            <w:r w:rsidR="00395CC0" w:rsidRPr="009E555D">
              <w:rPr>
                <w:rFonts w:ascii="Montserrat" w:eastAsia="Times New Roman" w:hAnsi="Montserrat" w:cs="Arial"/>
                <w:color w:val="27344C"/>
                <w:sz w:val="22"/>
                <w:szCs w:val="22"/>
                <w:lang w:val="ro-RO" w:eastAsia="en-GB"/>
              </w:rPr>
              <w:lastRenderedPageBreak/>
              <w:t xml:space="preserve">sau metan (CH4) sau orice alt GES prevăzut de CCONUSC? </w:t>
            </w:r>
          </w:p>
          <w:p w14:paraId="25E8C442" w14:textId="77777777" w:rsidR="00395CC0" w:rsidRPr="009E555D" w:rsidRDefault="00395CC0" w:rsidP="00073C38">
            <w:pPr>
              <w:spacing w:before="120" w:after="120"/>
              <w:jc w:val="both"/>
              <w:rPr>
                <w:rFonts w:ascii="Montserrat" w:eastAsia="Times New Roman" w:hAnsi="Montserrat" w:cs="Arial"/>
                <w:color w:val="27344C"/>
                <w:sz w:val="22"/>
                <w:szCs w:val="22"/>
                <w:lang w:val="ro-RO" w:eastAsia="en-GB"/>
              </w:rPr>
            </w:pPr>
          </w:p>
          <w:p w14:paraId="6DBDDCFC" w14:textId="56BF78EB" w:rsidR="00395CC0" w:rsidRPr="009E555D" w:rsidRDefault="00395CC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-Proiectul propus implică activități de exploatarea a terenurilor sau de schimbare a destinației terenurilor (despăduriri) care ar putea duce la creșterea emisiilor de dioxid de carbon.</w:t>
            </w:r>
            <w:r w:rsidR="00DC2041" w:rsidRPr="009E555D">
              <w:rPr>
                <w:rFonts w:ascii="Montserrat" w:eastAsia="Times New Roman" w:hAnsi="Montserrat" w:cs="Arial"/>
                <w:color w:val="27344C"/>
                <w:sz w:val="22"/>
                <w:szCs w:val="22"/>
                <w:lang w:val="ro-RO" w:eastAsia="en-GB"/>
              </w:rPr>
              <w:t xml:space="preserve"> </w:t>
            </w:r>
          </w:p>
          <w:p w14:paraId="27D3948D" w14:textId="77777777" w:rsidR="00395CC0" w:rsidRPr="009E555D" w:rsidRDefault="00395CC0" w:rsidP="00073C38">
            <w:pPr>
              <w:spacing w:before="120" w:after="120"/>
              <w:jc w:val="both"/>
              <w:rPr>
                <w:rFonts w:ascii="Montserrat" w:eastAsia="Times New Roman" w:hAnsi="Montserrat" w:cs="Arial"/>
                <w:color w:val="27344C"/>
                <w:sz w:val="22"/>
                <w:szCs w:val="22"/>
                <w:lang w:val="ro-RO" w:eastAsia="en-GB"/>
              </w:rPr>
            </w:pPr>
          </w:p>
          <w:p w14:paraId="7AF6B95D" w14:textId="77777777" w:rsidR="00395CC0" w:rsidRPr="009E555D" w:rsidRDefault="00395CC0" w:rsidP="00073C38">
            <w:pPr>
              <w:spacing w:before="120" w:after="120"/>
              <w:jc w:val="both"/>
              <w:rPr>
                <w:rFonts w:ascii="Montserrat" w:eastAsia="Times New Roman" w:hAnsi="Montserrat" w:cs="Arial"/>
                <w:color w:val="27344C"/>
                <w:sz w:val="22"/>
                <w:szCs w:val="22"/>
                <w:lang w:val="ro-RO" w:eastAsia="en-GB"/>
              </w:rPr>
            </w:pPr>
          </w:p>
          <w:p w14:paraId="66322450" w14:textId="77777777" w:rsidR="00395CC0" w:rsidRPr="009E555D" w:rsidRDefault="00395CC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-Este posibilă utilizarea resurselor regenerabile de energie. </w:t>
            </w:r>
          </w:p>
          <w:p w14:paraId="2661109C" w14:textId="12BB8D84" w:rsidR="00B87490" w:rsidRPr="009E555D" w:rsidRDefault="00B87490" w:rsidP="00073C38">
            <w:pPr>
              <w:spacing w:before="120" w:after="120"/>
              <w:rPr>
                <w:rFonts w:ascii="Montserrat" w:eastAsia="Times New Roman" w:hAnsi="Montserrat" w:cs="Arial"/>
                <w:color w:val="27344C"/>
                <w:sz w:val="22"/>
                <w:szCs w:val="22"/>
                <w:lang w:val="ro-RO" w:eastAsia="en-GB"/>
              </w:rPr>
            </w:pPr>
          </w:p>
        </w:tc>
        <w:tc>
          <w:tcPr>
            <w:tcW w:w="6520" w:type="dxa"/>
          </w:tcPr>
          <w:p w14:paraId="036A3B29" w14:textId="3E2499BF" w:rsidR="00D83B02" w:rsidRPr="009E555D" w:rsidRDefault="00D83B02"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lastRenderedPageBreak/>
              <w:t>-Analizarea si alegerea unor tehnologii, materiale, moduri de furnizare pentru a evita sau reduce emisiile,</w:t>
            </w:r>
          </w:p>
          <w:p w14:paraId="699B697A" w14:textId="3C93FBE7" w:rsidR="00477274" w:rsidRPr="009E555D" w:rsidRDefault="00477274"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lastRenderedPageBreak/>
              <w:t>Integrarea eficientei energetice in acțiunile de renovare a clădirilor prin utilizarea materialelor rezistente la foc dar si cu amprenta verde respectiv materiale prietenoase cu mediul , ecologice .</w:t>
            </w:r>
          </w:p>
          <w:p w14:paraId="2A98B44A" w14:textId="643C9698" w:rsidR="00A024A8" w:rsidRPr="009E555D" w:rsidRDefault="00D83B02" w:rsidP="00073C38">
            <w:pPr>
              <w:spacing w:before="120" w:after="120"/>
              <w:jc w:val="both"/>
              <w:rPr>
                <w:rFonts w:ascii="Montserrat" w:hAnsi="Montserrat" w:cstheme="minorHAnsi"/>
                <w:color w:val="27344C"/>
                <w:sz w:val="22"/>
                <w:szCs w:val="22"/>
              </w:rPr>
            </w:pPr>
            <w:r w:rsidRPr="009E555D">
              <w:rPr>
                <w:rFonts w:ascii="Montserrat" w:eastAsia="Times New Roman" w:hAnsi="Montserrat" w:cs="Arial"/>
                <w:color w:val="27344C"/>
                <w:sz w:val="22"/>
                <w:szCs w:val="22"/>
                <w:lang w:val="ro-RO" w:eastAsia="en-GB"/>
              </w:rPr>
              <w:t>-</w:t>
            </w:r>
            <w:r w:rsidR="00A024A8" w:rsidRPr="009E555D">
              <w:rPr>
                <w:rFonts w:ascii="Montserrat" w:eastAsia="Times New Roman" w:hAnsi="Montserrat" w:cs="Arial"/>
                <w:color w:val="27344C"/>
                <w:sz w:val="22"/>
                <w:szCs w:val="22"/>
                <w:lang w:val="ro-RO" w:eastAsia="en-GB"/>
              </w:rPr>
              <w:t>Investițiile privind crearea de noi spații verzi contribuie substanțial la atingerea obiectivului de atenuare a schimbărilor climatice prin efectul sustenabil al suprafețelor verzi modernizate sau create la nivelul orașelor și municipiilor.</w:t>
            </w:r>
            <w:r w:rsidR="00A024A8" w:rsidRPr="009E555D">
              <w:rPr>
                <w:rFonts w:ascii="Montserrat" w:hAnsi="Montserrat" w:cstheme="minorHAnsi"/>
                <w:color w:val="27344C"/>
                <w:sz w:val="22"/>
                <w:szCs w:val="22"/>
              </w:rPr>
              <w:t xml:space="preserve"> </w:t>
            </w:r>
          </w:p>
          <w:p w14:paraId="271923B8" w14:textId="5E8EBA01" w:rsidR="0006172D" w:rsidRPr="009E555D" w:rsidRDefault="00A024A8" w:rsidP="000A4416">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 Utilizarea de materiale de construcții reciclate, recuperate cu emisii scăzute de carbon, utilizarea de utilaje eficiente energetic, utilizarea de surse de energie regenerabilă. </w:t>
            </w:r>
          </w:p>
          <w:p w14:paraId="65C9E065" w14:textId="285F8C61" w:rsidR="0006172D" w:rsidRPr="009E555D" w:rsidRDefault="00D83B02"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w:t>
            </w:r>
            <w:r w:rsidR="0006172D" w:rsidRPr="009E555D">
              <w:rPr>
                <w:rFonts w:ascii="Montserrat" w:eastAsia="Times New Roman" w:hAnsi="Montserrat" w:cs="Arial"/>
                <w:color w:val="27344C"/>
                <w:sz w:val="22"/>
                <w:szCs w:val="22"/>
                <w:lang w:val="ro-RO" w:eastAsia="en-GB"/>
              </w:rPr>
              <w:t xml:space="preserve">Proiectul propune soluții prietenoase cu mediul : nesigilarea masivă a suprafețelor, utilizarea de materiale ecologice cu amprentă redusă, neutră de carbon. </w:t>
            </w:r>
          </w:p>
          <w:p w14:paraId="6DC58CFF" w14:textId="749934E2" w:rsidR="00B87490" w:rsidRPr="009E555D" w:rsidRDefault="00D83B02"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w:t>
            </w:r>
            <w:r w:rsidR="0006172D" w:rsidRPr="009E555D">
              <w:rPr>
                <w:rFonts w:ascii="Montserrat" w:eastAsia="Times New Roman" w:hAnsi="Montserrat" w:cs="Arial"/>
                <w:color w:val="27344C"/>
                <w:sz w:val="22"/>
                <w:szCs w:val="22"/>
                <w:lang w:val="ro-RO" w:eastAsia="en-GB"/>
              </w:rPr>
              <w:t>Folosirea materialelor cu Albedo mare (capacitatea suprafețelor urbane de a reflecta radiația solara.)</w:t>
            </w:r>
          </w:p>
        </w:tc>
      </w:tr>
      <w:tr w:rsidR="00145EAF" w:rsidRPr="00145EAF" w14:paraId="0CD7C56E" w14:textId="77777777" w:rsidTr="00D62ACC">
        <w:tc>
          <w:tcPr>
            <w:tcW w:w="3261" w:type="dxa"/>
          </w:tcPr>
          <w:p w14:paraId="12AA3AC9" w14:textId="77777777" w:rsidR="00B87490" w:rsidRPr="009E555D" w:rsidRDefault="00B87490" w:rsidP="00073C38">
            <w:pPr>
              <w:spacing w:before="120" w:after="120"/>
              <w:ind w:left="24" w:right="175"/>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lastRenderedPageBreak/>
              <w:t xml:space="preserve">Adaptarea la schimbările climatice: Se preconizează că măsura va duce la creșterea efectului negativ al climatului actual și al climatului viitor preconizat asupra măsurii în sine sau asupra persoanelor, asupra </w:t>
            </w:r>
            <w:r w:rsidRPr="009E555D">
              <w:rPr>
                <w:rFonts w:ascii="Montserrat" w:eastAsia="Times New Roman" w:hAnsi="Montserrat" w:cs="Arial"/>
                <w:color w:val="27344C"/>
                <w:sz w:val="22"/>
                <w:szCs w:val="22"/>
                <w:lang w:val="ro-RO" w:eastAsia="en-GB"/>
              </w:rPr>
              <w:lastRenderedPageBreak/>
              <w:t>naturii sau asupra activelor?</w:t>
            </w:r>
          </w:p>
        </w:tc>
        <w:tc>
          <w:tcPr>
            <w:tcW w:w="4253" w:type="dxa"/>
          </w:tcPr>
          <w:p w14:paraId="2360F10E" w14:textId="77777777" w:rsidR="00395CC0" w:rsidRPr="009E555D" w:rsidRDefault="00395CC0" w:rsidP="00073C38">
            <w:pPr>
              <w:pStyle w:val="CM1"/>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b/>
                <w:bCs/>
                <w:color w:val="27344C"/>
                <w:sz w:val="22"/>
                <w:szCs w:val="22"/>
                <w:lang w:val="ro-RO" w:eastAsia="en-GB"/>
              </w:rPr>
              <w:lastRenderedPageBreak/>
              <w:t>Inundații</w:t>
            </w:r>
            <w:r w:rsidRPr="009E555D">
              <w:rPr>
                <w:rFonts w:ascii="Montserrat" w:eastAsia="Times New Roman" w:hAnsi="Montserrat" w:cs="Arial"/>
                <w:color w:val="27344C"/>
                <w:sz w:val="22"/>
                <w:szCs w:val="22"/>
                <w:lang w:val="ro-RO" w:eastAsia="en-GB"/>
              </w:rPr>
              <w:t xml:space="preserve">: Va fi în pericol proiectul propus din cauza faptului că este situat într-o zonă riverană de inundare? </w:t>
            </w:r>
          </w:p>
          <w:p w14:paraId="590C58A9" w14:textId="77777777" w:rsidR="00395CC0" w:rsidRPr="009E555D" w:rsidRDefault="00395CC0" w:rsidP="00073C38">
            <w:pPr>
              <w:pStyle w:val="Default"/>
              <w:spacing w:before="120" w:after="120"/>
              <w:jc w:val="both"/>
              <w:rPr>
                <w:rFonts w:ascii="Montserrat" w:hAnsi="Montserrat"/>
                <w:color w:val="27344C"/>
                <w:sz w:val="22"/>
                <w:szCs w:val="22"/>
                <w:lang w:val="ro-RO"/>
              </w:rPr>
            </w:pPr>
          </w:p>
          <w:p w14:paraId="49B23C89" w14:textId="77777777" w:rsidR="00395CC0" w:rsidRPr="009E555D" w:rsidRDefault="00395CC0" w:rsidP="00073C38">
            <w:pPr>
              <w:pStyle w:val="CM1"/>
              <w:spacing w:before="120" w:after="120"/>
              <w:jc w:val="both"/>
              <w:rPr>
                <w:rFonts w:ascii="Montserrat" w:eastAsia="Times New Roman" w:hAnsi="Montserrat" w:cs="Arial"/>
                <w:b/>
                <w:bCs/>
                <w:color w:val="27344C"/>
                <w:sz w:val="22"/>
                <w:szCs w:val="22"/>
                <w:lang w:val="ro-RO" w:eastAsia="en-GB"/>
              </w:rPr>
            </w:pPr>
          </w:p>
          <w:p w14:paraId="55C9383F" w14:textId="77777777" w:rsidR="00395CC0" w:rsidRPr="009E555D" w:rsidRDefault="00395CC0" w:rsidP="00073C38">
            <w:pPr>
              <w:pStyle w:val="CM1"/>
              <w:spacing w:before="120" w:after="120"/>
              <w:jc w:val="both"/>
              <w:rPr>
                <w:rFonts w:ascii="Montserrat" w:eastAsia="Times New Roman" w:hAnsi="Montserrat" w:cs="Arial"/>
                <w:b/>
                <w:bCs/>
                <w:color w:val="27344C"/>
                <w:sz w:val="22"/>
                <w:szCs w:val="22"/>
                <w:lang w:val="ro-RO" w:eastAsia="en-GB"/>
              </w:rPr>
            </w:pPr>
          </w:p>
          <w:p w14:paraId="75E844D4" w14:textId="77777777" w:rsidR="00395CC0" w:rsidRPr="009E555D" w:rsidRDefault="00395CC0" w:rsidP="00073C38">
            <w:pPr>
              <w:pStyle w:val="Default"/>
              <w:spacing w:before="120" w:after="120"/>
              <w:jc w:val="both"/>
              <w:rPr>
                <w:rFonts w:ascii="Montserrat" w:hAnsi="Montserrat"/>
                <w:color w:val="27344C"/>
                <w:sz w:val="22"/>
                <w:szCs w:val="22"/>
                <w:lang w:val="ro-RO" w:eastAsia="en-GB"/>
              </w:rPr>
            </w:pPr>
          </w:p>
          <w:p w14:paraId="6BCE9AB0" w14:textId="77777777" w:rsidR="00395CC0" w:rsidRPr="009E555D" w:rsidRDefault="00395CC0" w:rsidP="00073C38">
            <w:pPr>
              <w:pStyle w:val="Default"/>
              <w:spacing w:before="120" w:after="120"/>
              <w:jc w:val="both"/>
              <w:rPr>
                <w:rFonts w:ascii="Montserrat" w:hAnsi="Montserrat"/>
                <w:color w:val="27344C"/>
                <w:sz w:val="22"/>
                <w:szCs w:val="22"/>
                <w:lang w:val="ro-RO" w:eastAsia="en-GB"/>
              </w:rPr>
            </w:pPr>
          </w:p>
          <w:p w14:paraId="67EA2006" w14:textId="77777777" w:rsidR="00912CBD" w:rsidRPr="009E555D" w:rsidRDefault="00912CBD" w:rsidP="00073C38">
            <w:pPr>
              <w:pStyle w:val="Default"/>
              <w:spacing w:before="120" w:after="120"/>
              <w:jc w:val="both"/>
              <w:rPr>
                <w:rFonts w:ascii="Montserrat" w:eastAsia="Times New Roman" w:hAnsi="Montserrat" w:cs="Arial"/>
                <w:b/>
                <w:bCs/>
                <w:color w:val="27344C"/>
                <w:sz w:val="22"/>
                <w:szCs w:val="22"/>
                <w:lang w:val="ro-RO" w:eastAsia="en-GB"/>
              </w:rPr>
            </w:pPr>
          </w:p>
          <w:p w14:paraId="7501DE3E" w14:textId="77777777" w:rsidR="00912CBD" w:rsidRPr="009E555D" w:rsidRDefault="00912CBD" w:rsidP="00912CBD">
            <w:pPr>
              <w:pStyle w:val="CM1"/>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b/>
                <w:bCs/>
                <w:color w:val="27344C"/>
                <w:sz w:val="22"/>
                <w:szCs w:val="22"/>
                <w:lang w:val="ro-RO" w:eastAsia="en-GB"/>
              </w:rPr>
              <w:t>Înzăpeziri</w:t>
            </w:r>
            <w:r w:rsidRPr="009E555D">
              <w:rPr>
                <w:rFonts w:ascii="Montserrat" w:eastAsia="Times New Roman" w:hAnsi="Montserrat" w:cs="Arial"/>
                <w:color w:val="27344C"/>
                <w:sz w:val="22"/>
                <w:szCs w:val="22"/>
                <w:lang w:val="ro-RO" w:eastAsia="en-GB"/>
              </w:rPr>
              <w:t xml:space="preserve">: Poate fi afectat proiectul propus de perioade scurte de vreme neobișnuit de rece, viscol? </w:t>
            </w:r>
          </w:p>
          <w:p w14:paraId="4CD3D0E6" w14:textId="77777777" w:rsidR="00912CBD" w:rsidRPr="009E555D" w:rsidRDefault="00912CBD" w:rsidP="00073C38">
            <w:pPr>
              <w:pStyle w:val="Default"/>
              <w:spacing w:before="120" w:after="120"/>
              <w:jc w:val="both"/>
              <w:rPr>
                <w:rFonts w:ascii="Montserrat" w:eastAsia="Times New Roman" w:hAnsi="Montserrat" w:cs="Arial"/>
                <w:b/>
                <w:bCs/>
                <w:color w:val="27344C"/>
                <w:sz w:val="22"/>
                <w:szCs w:val="22"/>
                <w:lang w:val="ro-RO" w:eastAsia="en-GB"/>
              </w:rPr>
            </w:pPr>
          </w:p>
          <w:p w14:paraId="29663560" w14:textId="1BDB72E7" w:rsidR="00395CC0" w:rsidRPr="009E555D" w:rsidRDefault="00395CC0" w:rsidP="00073C38">
            <w:pPr>
              <w:pStyle w:val="Default"/>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b/>
                <w:bCs/>
                <w:color w:val="27344C"/>
                <w:sz w:val="22"/>
                <w:szCs w:val="22"/>
                <w:lang w:val="ro-RO" w:eastAsia="en-GB"/>
              </w:rPr>
              <w:t>Secetă:</w:t>
            </w:r>
            <w:r w:rsidRPr="009E555D">
              <w:rPr>
                <w:rFonts w:ascii="Montserrat" w:eastAsia="Times New Roman" w:hAnsi="Montserrat" w:cs="Arial"/>
                <w:color w:val="27344C"/>
                <w:sz w:val="22"/>
                <w:szCs w:val="22"/>
                <w:lang w:val="ro-RO" w:eastAsia="en-GB"/>
              </w:rPr>
              <w:t xml:space="preserve"> Materialele utilizate în timpul construcției pot rezista la temperaturi mai ridicate? </w:t>
            </w:r>
          </w:p>
          <w:p w14:paraId="511A7AA4" w14:textId="2B999676" w:rsidR="00395CC0" w:rsidRPr="009E555D" w:rsidRDefault="00395CC0" w:rsidP="00073C38">
            <w:pPr>
              <w:pStyle w:val="CM1"/>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b/>
                <w:bCs/>
                <w:color w:val="27344C"/>
                <w:sz w:val="22"/>
                <w:szCs w:val="22"/>
                <w:lang w:val="ro-RO" w:eastAsia="en-GB"/>
              </w:rPr>
              <w:t>Cutremure/Alunecări de teren</w:t>
            </w:r>
            <w:r w:rsidRPr="009E555D">
              <w:rPr>
                <w:rFonts w:ascii="Montserrat" w:eastAsia="Times New Roman" w:hAnsi="Montserrat" w:cs="Arial"/>
                <w:color w:val="27344C"/>
                <w:sz w:val="22"/>
                <w:szCs w:val="22"/>
                <w:lang w:val="ro-RO" w:eastAsia="en-GB"/>
              </w:rPr>
              <w:t>: Este proiectul situat într-o zonă care ar putea fi afectată de cutremure și alunecări de teren?</w:t>
            </w:r>
          </w:p>
          <w:p w14:paraId="47B3670A" w14:textId="4EAECD78" w:rsidR="00395CC0" w:rsidRPr="009E555D" w:rsidRDefault="00395CC0" w:rsidP="00073C38">
            <w:pPr>
              <w:tabs>
                <w:tab w:val="left" w:pos="3567"/>
              </w:tabs>
              <w:spacing w:before="120" w:after="120"/>
              <w:jc w:val="both"/>
              <w:rPr>
                <w:rFonts w:ascii="Montserrat" w:eastAsia="Times New Roman" w:hAnsi="Montserrat" w:cs="Arial"/>
                <w:b/>
                <w:bCs/>
                <w:color w:val="27344C"/>
                <w:sz w:val="22"/>
                <w:szCs w:val="22"/>
                <w:lang w:val="ro-RO" w:eastAsia="en-GB"/>
              </w:rPr>
            </w:pPr>
          </w:p>
          <w:p w14:paraId="38FB5BE8" w14:textId="77777777" w:rsidR="00073C38" w:rsidRPr="009E555D" w:rsidRDefault="00073C38" w:rsidP="00073C38">
            <w:pPr>
              <w:tabs>
                <w:tab w:val="left" w:pos="3567"/>
              </w:tabs>
              <w:spacing w:before="120" w:after="120"/>
              <w:jc w:val="both"/>
              <w:rPr>
                <w:rFonts w:ascii="Montserrat" w:eastAsia="Times New Roman" w:hAnsi="Montserrat" w:cs="Arial"/>
                <w:b/>
                <w:bCs/>
                <w:color w:val="27344C"/>
                <w:sz w:val="22"/>
                <w:szCs w:val="22"/>
                <w:lang w:val="ro-RO" w:eastAsia="en-GB"/>
              </w:rPr>
            </w:pPr>
          </w:p>
          <w:p w14:paraId="4884CFDC" w14:textId="52E54492" w:rsidR="00395CC0" w:rsidRPr="009E555D" w:rsidRDefault="00395CC0" w:rsidP="00073C38">
            <w:pPr>
              <w:tabs>
                <w:tab w:val="left" w:pos="3567"/>
              </w:tabs>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b/>
                <w:bCs/>
                <w:color w:val="27344C"/>
                <w:sz w:val="22"/>
                <w:szCs w:val="22"/>
                <w:lang w:val="ro-RO" w:eastAsia="en-GB"/>
              </w:rPr>
              <w:t>Incendii de vegetație și forestiere</w:t>
            </w:r>
            <w:r w:rsidRPr="009E555D">
              <w:rPr>
                <w:rFonts w:ascii="Montserrat" w:eastAsia="Times New Roman" w:hAnsi="Montserrat" w:cs="Arial"/>
                <w:color w:val="27344C"/>
                <w:sz w:val="22"/>
                <w:szCs w:val="22"/>
                <w:lang w:val="ro-RO" w:eastAsia="en-GB"/>
              </w:rPr>
              <w:t>: Este proiectul situat într-o zonă expusa riscului la incendiu (arderea vegetației)?</w:t>
            </w:r>
          </w:p>
          <w:p w14:paraId="628A169A" w14:textId="77777777" w:rsidR="00395CC0" w:rsidRPr="009E555D" w:rsidRDefault="00395CC0" w:rsidP="00073C38">
            <w:pPr>
              <w:pStyle w:val="CM1"/>
              <w:spacing w:before="120" w:after="120"/>
              <w:jc w:val="both"/>
              <w:rPr>
                <w:rFonts w:ascii="Montserrat" w:eastAsia="Times New Roman" w:hAnsi="Montserrat" w:cs="Arial"/>
                <w:b/>
                <w:bCs/>
                <w:color w:val="27344C"/>
                <w:sz w:val="22"/>
                <w:szCs w:val="22"/>
                <w:lang w:val="ro-RO" w:eastAsia="en-GB"/>
              </w:rPr>
            </w:pPr>
          </w:p>
          <w:p w14:paraId="619B4CE5" w14:textId="77777777" w:rsidR="001343C1" w:rsidRPr="009E555D" w:rsidRDefault="001343C1" w:rsidP="00073C38">
            <w:pPr>
              <w:pStyle w:val="CM1"/>
              <w:spacing w:before="120" w:after="120"/>
              <w:jc w:val="both"/>
              <w:rPr>
                <w:rFonts w:ascii="Montserrat" w:eastAsia="Times New Roman" w:hAnsi="Montserrat" w:cs="Arial"/>
                <w:b/>
                <w:bCs/>
                <w:color w:val="27344C"/>
                <w:sz w:val="22"/>
                <w:szCs w:val="22"/>
                <w:lang w:val="ro-RO" w:eastAsia="en-GB"/>
              </w:rPr>
            </w:pPr>
          </w:p>
          <w:p w14:paraId="79A5EF30" w14:textId="77777777" w:rsidR="001343C1" w:rsidRPr="009E555D" w:rsidRDefault="001343C1" w:rsidP="00073C38">
            <w:pPr>
              <w:pStyle w:val="CM1"/>
              <w:spacing w:before="120" w:after="120"/>
              <w:jc w:val="both"/>
              <w:rPr>
                <w:rFonts w:ascii="Montserrat" w:eastAsia="Times New Roman" w:hAnsi="Montserrat" w:cs="Arial"/>
                <w:b/>
                <w:bCs/>
                <w:color w:val="27344C"/>
                <w:sz w:val="22"/>
                <w:szCs w:val="22"/>
                <w:lang w:val="ro-RO" w:eastAsia="en-GB"/>
              </w:rPr>
            </w:pPr>
          </w:p>
          <w:p w14:paraId="44914F5D" w14:textId="77777777" w:rsidR="001343C1" w:rsidRPr="009E555D" w:rsidRDefault="001343C1" w:rsidP="00073C38">
            <w:pPr>
              <w:pStyle w:val="CM1"/>
              <w:spacing w:before="120" w:after="120"/>
              <w:jc w:val="both"/>
              <w:rPr>
                <w:rFonts w:ascii="Montserrat" w:eastAsia="Times New Roman" w:hAnsi="Montserrat" w:cs="Arial"/>
                <w:b/>
                <w:bCs/>
                <w:color w:val="27344C"/>
                <w:sz w:val="22"/>
                <w:szCs w:val="22"/>
                <w:lang w:val="ro-RO" w:eastAsia="en-GB"/>
              </w:rPr>
            </w:pPr>
          </w:p>
          <w:p w14:paraId="2EE978E1" w14:textId="77777777" w:rsidR="00D71BC0" w:rsidRPr="009E555D" w:rsidRDefault="00D71BC0" w:rsidP="00073C38">
            <w:pPr>
              <w:pStyle w:val="Default"/>
              <w:spacing w:before="120" w:after="120"/>
              <w:rPr>
                <w:rFonts w:ascii="Montserrat" w:hAnsi="Montserrat"/>
                <w:color w:val="27344C"/>
                <w:sz w:val="22"/>
                <w:szCs w:val="22"/>
                <w:lang w:val="ro-RO" w:eastAsia="en-GB"/>
              </w:rPr>
            </w:pPr>
          </w:p>
          <w:p w14:paraId="2D65FE96" w14:textId="77777777" w:rsidR="001343C1" w:rsidRPr="009E555D" w:rsidRDefault="001343C1" w:rsidP="00073C38">
            <w:pPr>
              <w:pStyle w:val="CM1"/>
              <w:spacing w:before="120" w:after="120"/>
              <w:jc w:val="both"/>
              <w:rPr>
                <w:rFonts w:ascii="Montserrat" w:eastAsia="Times New Roman" w:hAnsi="Montserrat" w:cs="Arial"/>
                <w:b/>
                <w:bCs/>
                <w:color w:val="27344C"/>
                <w:sz w:val="22"/>
                <w:szCs w:val="22"/>
                <w:lang w:val="ro-RO" w:eastAsia="en-GB"/>
              </w:rPr>
            </w:pPr>
          </w:p>
          <w:p w14:paraId="7B89DDCA" w14:textId="3F3EE83F" w:rsidR="00395CC0" w:rsidRPr="009E555D" w:rsidRDefault="00395CC0" w:rsidP="00073C38">
            <w:pPr>
              <w:pStyle w:val="CM1"/>
              <w:spacing w:before="120" w:after="120"/>
              <w:jc w:val="both"/>
              <w:rPr>
                <w:rFonts w:ascii="Montserrat" w:hAnsi="Montserrat" w:cs="EU Albertina"/>
                <w:color w:val="27344C"/>
                <w:sz w:val="22"/>
                <w:szCs w:val="22"/>
              </w:rPr>
            </w:pPr>
            <w:r w:rsidRPr="009E555D">
              <w:rPr>
                <w:rFonts w:ascii="Montserrat" w:eastAsia="Times New Roman" w:hAnsi="Montserrat" w:cs="Arial"/>
                <w:b/>
                <w:bCs/>
                <w:color w:val="27344C"/>
                <w:sz w:val="22"/>
                <w:szCs w:val="22"/>
                <w:lang w:val="ro-RO" w:eastAsia="en-GB"/>
              </w:rPr>
              <w:t xml:space="preserve">Variații mari de temperatura </w:t>
            </w:r>
            <w:r w:rsidR="00DD4D01" w:rsidRPr="009E555D">
              <w:rPr>
                <w:rFonts w:ascii="Montserrat" w:eastAsia="Times New Roman" w:hAnsi="Montserrat" w:cs="Arial"/>
                <w:b/>
                <w:bCs/>
                <w:color w:val="27344C"/>
                <w:sz w:val="22"/>
                <w:szCs w:val="22"/>
                <w:lang w:val="ro-RO" w:eastAsia="en-GB"/>
              </w:rPr>
              <w:t>î</w:t>
            </w:r>
            <w:r w:rsidRPr="009E555D">
              <w:rPr>
                <w:rFonts w:ascii="Montserrat" w:eastAsia="Times New Roman" w:hAnsi="Montserrat" w:cs="Arial"/>
                <w:b/>
                <w:bCs/>
                <w:color w:val="27344C"/>
                <w:sz w:val="22"/>
                <w:szCs w:val="22"/>
                <w:lang w:val="ro-RO" w:eastAsia="en-GB"/>
              </w:rPr>
              <w:t>nghe</w:t>
            </w:r>
            <w:r w:rsidR="00DD4D01" w:rsidRPr="009E555D">
              <w:rPr>
                <w:rFonts w:ascii="Montserrat" w:eastAsia="Times New Roman" w:hAnsi="Montserrat" w:cs="Arial"/>
                <w:b/>
                <w:bCs/>
                <w:color w:val="27344C"/>
                <w:sz w:val="22"/>
                <w:szCs w:val="22"/>
                <w:lang w:val="ro-RO" w:eastAsia="en-GB"/>
              </w:rPr>
              <w:t>ț</w:t>
            </w:r>
            <w:r w:rsidRPr="009E555D">
              <w:rPr>
                <w:rFonts w:ascii="Montserrat" w:eastAsia="Times New Roman" w:hAnsi="Montserrat" w:cs="Arial"/>
                <w:b/>
                <w:bCs/>
                <w:color w:val="27344C"/>
                <w:sz w:val="22"/>
                <w:szCs w:val="22"/>
                <w:lang w:val="ro-RO" w:eastAsia="en-GB"/>
              </w:rPr>
              <w:t>-dezghe</w:t>
            </w:r>
            <w:r w:rsidR="00DD4D01" w:rsidRPr="009E555D">
              <w:rPr>
                <w:rFonts w:ascii="Montserrat" w:eastAsia="Times New Roman" w:hAnsi="Montserrat" w:cs="Arial"/>
                <w:b/>
                <w:bCs/>
                <w:color w:val="27344C"/>
                <w:sz w:val="22"/>
                <w:szCs w:val="22"/>
                <w:lang w:val="ro-RO" w:eastAsia="en-GB"/>
              </w:rPr>
              <w:t>ț</w:t>
            </w:r>
            <w:r w:rsidRPr="009E555D">
              <w:rPr>
                <w:rFonts w:ascii="Montserrat" w:eastAsia="Times New Roman" w:hAnsi="Montserrat" w:cs="Arial"/>
                <w:b/>
                <w:bCs/>
                <w:color w:val="27344C"/>
                <w:sz w:val="22"/>
                <w:szCs w:val="22"/>
                <w:lang w:val="ro-RO" w:eastAsia="en-GB"/>
              </w:rPr>
              <w:t>, sau temperaturi ridicate</w:t>
            </w:r>
            <w:r w:rsidRPr="009E555D">
              <w:rPr>
                <w:rFonts w:ascii="Montserrat" w:eastAsia="Times New Roman" w:hAnsi="Montserrat" w:cs="Arial"/>
                <w:color w:val="27344C"/>
                <w:sz w:val="22"/>
                <w:szCs w:val="22"/>
                <w:lang w:val="ro-RO" w:eastAsia="en-GB"/>
              </w:rPr>
              <w:t xml:space="preserve">: </w:t>
            </w:r>
          </w:p>
          <w:p w14:paraId="73F7EF15" w14:textId="77777777" w:rsidR="00073C38" w:rsidRPr="009E555D" w:rsidRDefault="00073C38" w:rsidP="00073C38">
            <w:pPr>
              <w:pStyle w:val="Default"/>
              <w:rPr>
                <w:color w:val="27344C"/>
                <w:sz w:val="22"/>
                <w:szCs w:val="22"/>
              </w:rPr>
            </w:pPr>
          </w:p>
          <w:p w14:paraId="05103D7E" w14:textId="77777777" w:rsidR="00B87490" w:rsidRPr="009E555D" w:rsidRDefault="00395CC0" w:rsidP="00073C38">
            <w:pPr>
              <w:tabs>
                <w:tab w:val="left" w:pos="3567"/>
              </w:tabs>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Materialele utilizate în timpul construcției pot rezista la temperaturi mai scăzute?</w:t>
            </w:r>
          </w:p>
          <w:p w14:paraId="5B13B063" w14:textId="37565EC6" w:rsidR="00912CBD" w:rsidRPr="009E555D" w:rsidRDefault="00912CBD" w:rsidP="00912CBD">
            <w:pPr>
              <w:tabs>
                <w:tab w:val="left" w:pos="3567"/>
              </w:tabs>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Poate fi afectat proiectul propus de perioade scurte de vreme neobișnuit de rece, viscol sau îngheț? </w:t>
            </w:r>
          </w:p>
          <w:p w14:paraId="1D62A6D9" w14:textId="77777777" w:rsidR="00912CBD" w:rsidRPr="009E555D" w:rsidRDefault="00912CBD" w:rsidP="00912CBD">
            <w:pPr>
              <w:pStyle w:val="CM1"/>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Există riscul ca proiectul propus să sufere pagube cauzate de îngheț-dezgheț (de exemplu, proiecte-cheie de infrastructură)?</w:t>
            </w:r>
          </w:p>
          <w:p w14:paraId="6F95CAD5" w14:textId="6CA7A759" w:rsidR="00912CBD" w:rsidRPr="009E555D" w:rsidRDefault="00912CBD" w:rsidP="00912CBD">
            <w:pPr>
              <w:tabs>
                <w:tab w:val="left" w:pos="3567"/>
              </w:tabs>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Poate fi afectat proiectul de dezghețarea permafrostului?</w:t>
            </w:r>
          </w:p>
        </w:tc>
        <w:tc>
          <w:tcPr>
            <w:tcW w:w="6520" w:type="dxa"/>
          </w:tcPr>
          <w:p w14:paraId="3ED5B94E" w14:textId="15EBFEBA" w:rsidR="00A024A8" w:rsidRPr="009E555D" w:rsidRDefault="00912CBD"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lastRenderedPageBreak/>
              <w:t>-</w:t>
            </w:r>
            <w:r w:rsidR="00A024A8" w:rsidRPr="009E555D">
              <w:rPr>
                <w:rFonts w:ascii="Montserrat" w:eastAsia="Times New Roman" w:hAnsi="Montserrat" w:cs="Arial"/>
                <w:color w:val="27344C"/>
                <w:sz w:val="22"/>
                <w:szCs w:val="22"/>
                <w:lang w:val="ro-RO" w:eastAsia="en-GB"/>
              </w:rPr>
              <w:t xml:space="preserve">Analizarea posibilității de a aduce modificări în proiectarea construcțiilor care să permită creșterea nivelului apei și a nivelului apei subterane (de exemplu, construcții pe piloni, înconjurarea oricărei infrastructuri vulnerabile la inundații sau infrastructuri critice la inundații cu bariere împotriva inundațiilor care utilizează puterea de ridicare a apei provenite din inundații pentru a se ridica automat, instalarea de supape de refulare în sistemele de drenaj pentru a proteja interioarele de </w:t>
            </w:r>
            <w:r w:rsidR="00A024A8" w:rsidRPr="009E555D">
              <w:rPr>
                <w:rFonts w:ascii="Montserrat" w:eastAsia="Times New Roman" w:hAnsi="Montserrat" w:cs="Arial"/>
                <w:color w:val="27344C"/>
                <w:sz w:val="22"/>
                <w:szCs w:val="22"/>
                <w:lang w:val="ro-RO" w:eastAsia="en-GB"/>
              </w:rPr>
              <w:lastRenderedPageBreak/>
              <w:t>inundațiile cauzate de refluxul de ape reziduale). Îmbunătățirea sistemului de drenare al proiectului.</w:t>
            </w:r>
          </w:p>
          <w:p w14:paraId="2929E0F1" w14:textId="54DCFE81" w:rsidR="000A4416" w:rsidRPr="009E555D" w:rsidRDefault="000A4416" w:rsidP="00F20C99">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In acțiunile de renovare a clădirilor </w:t>
            </w:r>
            <w:r w:rsidR="00F20C99" w:rsidRPr="009E555D">
              <w:rPr>
                <w:rFonts w:ascii="Montserrat" w:eastAsia="Times New Roman" w:hAnsi="Montserrat" w:cs="Arial"/>
                <w:color w:val="27344C"/>
                <w:sz w:val="22"/>
                <w:szCs w:val="22"/>
                <w:lang w:val="ro-RO" w:eastAsia="en-GB"/>
              </w:rPr>
              <w:t xml:space="preserve">se recomanda </w:t>
            </w:r>
            <w:r w:rsidRPr="009E555D">
              <w:rPr>
                <w:rFonts w:ascii="Montserrat" w:eastAsia="Times New Roman" w:hAnsi="Montserrat" w:cs="Arial"/>
                <w:color w:val="27344C"/>
                <w:sz w:val="22"/>
                <w:szCs w:val="22"/>
                <w:lang w:val="ro-RO" w:eastAsia="en-GB"/>
              </w:rPr>
              <w:t xml:space="preserve"> utilizarea materialelor rezistente la foc dar si cu amprenta verde respectiv materiale prietenoase cu mediul, ecologice </w:t>
            </w:r>
            <w:r w:rsidR="00F20C99" w:rsidRPr="009E555D">
              <w:rPr>
                <w:rFonts w:ascii="Montserrat" w:eastAsia="Times New Roman" w:hAnsi="Montserrat" w:cs="Arial"/>
                <w:color w:val="27344C"/>
                <w:sz w:val="22"/>
                <w:szCs w:val="22"/>
                <w:lang w:val="ro-RO" w:eastAsia="en-GB"/>
              </w:rPr>
              <w:t xml:space="preserve"> , care dețin eticheta ecologica.</w:t>
            </w:r>
          </w:p>
          <w:p w14:paraId="2B7A6B06" w14:textId="77777777" w:rsidR="00912CBD" w:rsidRPr="009E555D" w:rsidRDefault="00912CBD" w:rsidP="00073C38">
            <w:pPr>
              <w:spacing w:before="120" w:after="120"/>
              <w:jc w:val="both"/>
              <w:rPr>
                <w:rFonts w:ascii="Montserrat" w:eastAsia="Times New Roman" w:hAnsi="Montserrat" w:cs="Arial"/>
                <w:color w:val="27344C"/>
                <w:sz w:val="22"/>
                <w:szCs w:val="22"/>
                <w:lang w:val="ro-RO" w:eastAsia="en-GB"/>
              </w:rPr>
            </w:pPr>
          </w:p>
          <w:p w14:paraId="550CE7F3" w14:textId="77777777" w:rsidR="00912CBD" w:rsidRPr="009E555D" w:rsidRDefault="00912CBD" w:rsidP="00912CBD">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-Asigurarea protecției proiectului împotriva valurilor de frig și a zăpezii (de exemplu, utilizarea de materiale de construcție care să reziste la temperaturi scăzute și asigurarea rezistenței proiectului la acumularea zăpezii)</w:t>
            </w:r>
          </w:p>
          <w:p w14:paraId="518421AE" w14:textId="77777777" w:rsidR="00912CBD" w:rsidRPr="009E555D" w:rsidRDefault="00912CBD" w:rsidP="00073C38">
            <w:pPr>
              <w:spacing w:before="120" w:after="120"/>
              <w:jc w:val="both"/>
              <w:rPr>
                <w:rFonts w:ascii="Montserrat" w:eastAsia="Times New Roman" w:hAnsi="Montserrat" w:cs="Arial"/>
                <w:color w:val="27344C"/>
                <w:sz w:val="22"/>
                <w:szCs w:val="22"/>
                <w:lang w:val="ro-RO" w:eastAsia="en-GB"/>
              </w:rPr>
            </w:pPr>
          </w:p>
          <w:p w14:paraId="2A0E3B05" w14:textId="01A221EA" w:rsidR="00A024A8" w:rsidRPr="009E555D" w:rsidRDefault="00A024A8"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-Utilizarea unor procese și materiale eficiente din punct de vedere al utilizării apei care pot rezista la temperaturi ridicate. Introducerea de tehnologii și metode de captare a apei pluviale, </w:t>
            </w:r>
          </w:p>
          <w:p w14:paraId="17893404" w14:textId="3E2DFE8A" w:rsidR="00395CC0" w:rsidRPr="009E555D" w:rsidRDefault="00A024A8"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-Protejarea suprafețelor și controlul eroziunii suprafețelor (de exemplu, prin plantarea rapidă de vegetație – hidroînsămânțare, acoperirea cu iarbă, arbori); Instalarea de structuri care să asigure controlul eroziunii (de exemplu, canale de drenaj și de scurgere adecvate).</w:t>
            </w:r>
          </w:p>
          <w:p w14:paraId="4B2A1CC3" w14:textId="6767979C" w:rsidR="0006172D" w:rsidRPr="009E555D" w:rsidRDefault="00912CBD" w:rsidP="00073C38">
            <w:pPr>
              <w:pStyle w:val="CM1"/>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w:t>
            </w:r>
            <w:r w:rsidR="0006172D" w:rsidRPr="009E555D">
              <w:rPr>
                <w:rFonts w:ascii="Montserrat" w:eastAsia="Times New Roman" w:hAnsi="Montserrat" w:cs="Arial"/>
                <w:color w:val="27344C"/>
                <w:sz w:val="22"/>
                <w:szCs w:val="22"/>
                <w:lang w:val="ro-RO" w:eastAsia="en-GB"/>
              </w:rPr>
              <w:t xml:space="preserve">Utilizarea de materiale de construcții rezistente la foc. </w:t>
            </w:r>
          </w:p>
          <w:p w14:paraId="66C0FA3B" w14:textId="77777777" w:rsidR="00912CBD" w:rsidRPr="009E555D" w:rsidRDefault="00912CBD" w:rsidP="00073C38">
            <w:pPr>
              <w:pStyle w:val="CM1"/>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w:t>
            </w:r>
            <w:r w:rsidR="0006172D" w:rsidRPr="009E555D">
              <w:rPr>
                <w:rFonts w:ascii="Montserrat" w:eastAsia="Times New Roman" w:hAnsi="Montserrat" w:cs="Arial"/>
                <w:color w:val="27344C"/>
                <w:sz w:val="22"/>
                <w:szCs w:val="22"/>
                <w:lang w:val="ro-RO" w:eastAsia="en-GB"/>
              </w:rPr>
              <w:t xml:space="preserve">Crearea unui spațiu adaptat la incendiu în zona vizată de proiect și în jurul acesteia. </w:t>
            </w:r>
          </w:p>
          <w:p w14:paraId="0BDB2C38" w14:textId="77777777" w:rsidR="00912CBD" w:rsidRPr="009E555D" w:rsidRDefault="00912CBD" w:rsidP="00073C38">
            <w:pPr>
              <w:pStyle w:val="CM1"/>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w:t>
            </w:r>
            <w:r w:rsidR="001343C1" w:rsidRPr="009E555D">
              <w:rPr>
                <w:rFonts w:ascii="Montserrat" w:eastAsia="Times New Roman" w:hAnsi="Montserrat" w:cs="Arial"/>
                <w:color w:val="27344C"/>
                <w:sz w:val="22"/>
                <w:szCs w:val="22"/>
                <w:lang w:val="ro-RO" w:eastAsia="en-GB"/>
              </w:rPr>
              <w:t xml:space="preserve">Plantare a arborilor în zonele verzi  să fie reziliente climatic și fără impact negativ asupra biodiversității și  </w:t>
            </w:r>
            <w:r w:rsidR="001343C1" w:rsidRPr="009E555D">
              <w:rPr>
                <w:rFonts w:ascii="Montserrat" w:eastAsia="Times New Roman" w:hAnsi="Montserrat" w:cs="Arial"/>
                <w:color w:val="27344C"/>
                <w:sz w:val="22"/>
                <w:szCs w:val="22"/>
                <w:lang w:val="ro-RO" w:eastAsia="en-GB"/>
              </w:rPr>
              <w:lastRenderedPageBreak/>
              <w:t xml:space="preserve">interzicere a utilizării sau răspândirii speciilor invazive non-native. </w:t>
            </w:r>
          </w:p>
          <w:p w14:paraId="39A8EA6C" w14:textId="723C1AC9" w:rsidR="0006172D" w:rsidRPr="009E555D" w:rsidRDefault="00912CBD" w:rsidP="00073C38">
            <w:pPr>
              <w:pStyle w:val="CM1"/>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w:t>
            </w:r>
            <w:r w:rsidR="001343C1" w:rsidRPr="009E555D">
              <w:rPr>
                <w:rFonts w:ascii="Montserrat" w:eastAsia="Times New Roman" w:hAnsi="Montserrat" w:cs="Arial"/>
                <w:color w:val="27344C"/>
                <w:sz w:val="22"/>
                <w:szCs w:val="22"/>
                <w:lang w:val="ro-RO" w:eastAsia="en-GB"/>
              </w:rPr>
              <w:t>Utilizarea speciilor non-native va fi permisă doar în condițiile în care se demonstrează faptul că utilizarea materialului reproducător conduce la condiții ecosistemice  favorabile și adecvate (cum ar fi cele climatice, de sol, zone de vegetație, reziliență la foc) și că speciile native prezente nu mai sunt adaptate la condițiile climatice viitoare modelate și la condițiile pedo-hidrologice.</w:t>
            </w:r>
          </w:p>
          <w:p w14:paraId="20360C0D" w14:textId="77777777" w:rsidR="0006172D" w:rsidRPr="009E555D" w:rsidRDefault="0006172D"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-Asigurarea capacității proiectului (de exemplu, infrastructura-cheie) de a rezista la acțiunea vântului și de a preveni pătrunderea umidității în structură (de exemplu, prin utilizarea unor materiale sau a unor practici de inginerie diferite).</w:t>
            </w:r>
          </w:p>
          <w:p w14:paraId="4EFE4CDE" w14:textId="06DC84F0" w:rsidR="00B87490" w:rsidRPr="009E555D" w:rsidRDefault="00912CBD"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w:t>
            </w:r>
            <w:r w:rsidR="0006172D" w:rsidRPr="009E555D">
              <w:rPr>
                <w:rFonts w:ascii="Montserrat" w:eastAsia="Times New Roman" w:hAnsi="Montserrat" w:cs="Arial"/>
                <w:color w:val="27344C"/>
                <w:sz w:val="22"/>
                <w:szCs w:val="22"/>
                <w:lang w:val="ro-RO" w:eastAsia="en-GB"/>
              </w:rPr>
              <w:t>Utilizarea unor materiale rezistente la variații de temperatură și la temperaturi ridicate.</w:t>
            </w:r>
          </w:p>
        </w:tc>
      </w:tr>
      <w:tr w:rsidR="00145EAF" w:rsidRPr="00145EAF" w14:paraId="0A9070D4" w14:textId="77777777" w:rsidTr="00D62ACC">
        <w:tc>
          <w:tcPr>
            <w:tcW w:w="3261" w:type="dxa"/>
          </w:tcPr>
          <w:p w14:paraId="4CBDCC33" w14:textId="77777777" w:rsidR="00B87490" w:rsidRPr="009E555D" w:rsidRDefault="00B87490" w:rsidP="00073C38">
            <w:pPr>
              <w:spacing w:before="120" w:after="120"/>
              <w:ind w:left="24" w:right="33"/>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lastRenderedPageBreak/>
              <w:t>Utilizarea durabilă și protejarea resurselor de apă și a celor marine: Se preconizează că măsura va fi nocivă pentru:</w:t>
            </w:r>
          </w:p>
          <w:p w14:paraId="284FA60F" w14:textId="77777777" w:rsidR="00B87490" w:rsidRPr="009E555D" w:rsidRDefault="00B87490" w:rsidP="00073C38">
            <w:pPr>
              <w:spacing w:before="120" w:after="120"/>
              <w:ind w:left="24" w:right="33"/>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(i) starea bună sau pentru potențialul ecologic bun al corpurilor de apă, inclusiv </w:t>
            </w:r>
            <w:r w:rsidRPr="009E555D">
              <w:rPr>
                <w:rFonts w:ascii="Montserrat" w:eastAsia="Times New Roman" w:hAnsi="Montserrat" w:cs="Arial"/>
                <w:color w:val="27344C"/>
                <w:sz w:val="22"/>
                <w:szCs w:val="22"/>
                <w:lang w:val="ro-RO" w:eastAsia="en-GB"/>
              </w:rPr>
              <w:lastRenderedPageBreak/>
              <w:t>al apelor de suprafață și subterane sau</w:t>
            </w:r>
          </w:p>
          <w:p w14:paraId="12A245A6" w14:textId="77777777" w:rsidR="00B87490" w:rsidRPr="009E555D" w:rsidRDefault="00B87490" w:rsidP="00073C38">
            <w:pPr>
              <w:pStyle w:val="ListParagraph"/>
              <w:spacing w:before="120" w:after="120"/>
              <w:ind w:left="24" w:right="33"/>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(ii) starea ecologică bună a apelor marine?</w:t>
            </w:r>
          </w:p>
          <w:p w14:paraId="7656AD9E" w14:textId="77777777" w:rsidR="00B87490" w:rsidRPr="009E555D" w:rsidRDefault="00B87490" w:rsidP="00073C38">
            <w:pPr>
              <w:spacing w:before="120" w:after="120"/>
              <w:ind w:left="24" w:right="33"/>
              <w:rPr>
                <w:rFonts w:ascii="Montserrat" w:eastAsia="Times New Roman" w:hAnsi="Montserrat" w:cs="Arial"/>
                <w:color w:val="27344C"/>
                <w:sz w:val="22"/>
                <w:szCs w:val="22"/>
                <w:lang w:val="ro-RO" w:eastAsia="en-GB"/>
              </w:rPr>
            </w:pPr>
          </w:p>
        </w:tc>
        <w:tc>
          <w:tcPr>
            <w:tcW w:w="4253" w:type="dxa"/>
          </w:tcPr>
          <w:p w14:paraId="764F8F11" w14:textId="41F23191" w:rsidR="00B87490" w:rsidRPr="009E555D" w:rsidRDefault="00B87490" w:rsidP="00073C38">
            <w:pPr>
              <w:pStyle w:val="Default"/>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lastRenderedPageBreak/>
              <w:t>Proiectul propus implic</w:t>
            </w:r>
            <w:r w:rsidR="00E2391A" w:rsidRPr="009E555D">
              <w:rPr>
                <w:rFonts w:ascii="Montserrat" w:eastAsia="Times New Roman" w:hAnsi="Montserrat" w:cs="Arial"/>
                <w:color w:val="27344C"/>
                <w:sz w:val="22"/>
                <w:szCs w:val="22"/>
                <w:lang w:val="ro-RO" w:eastAsia="en-GB"/>
              </w:rPr>
              <w:t>ă</w:t>
            </w:r>
            <w:r w:rsidRPr="009E555D">
              <w:rPr>
                <w:rFonts w:ascii="Montserrat" w:eastAsia="Times New Roman" w:hAnsi="Montserrat" w:cs="Arial"/>
                <w:color w:val="27344C"/>
                <w:sz w:val="22"/>
                <w:szCs w:val="22"/>
                <w:lang w:val="ro-RO" w:eastAsia="en-GB"/>
              </w:rPr>
              <w:t xml:space="preserve"> activități</w:t>
            </w:r>
            <w:r w:rsidRPr="009E555D">
              <w:rPr>
                <w:rFonts w:ascii="Montserrat" w:hAnsi="Montserrat" w:cstheme="minorHAnsi"/>
                <w:color w:val="27344C"/>
                <w:sz w:val="22"/>
                <w:szCs w:val="22"/>
                <w:lang w:val="ro-RO"/>
              </w:rPr>
              <w:t xml:space="preserve"> </w:t>
            </w:r>
            <w:r w:rsidRPr="009E555D">
              <w:rPr>
                <w:rFonts w:ascii="Montserrat" w:eastAsia="Times New Roman" w:hAnsi="Montserrat" w:cs="Arial"/>
                <w:b/>
                <w:bCs/>
                <w:color w:val="27344C"/>
                <w:sz w:val="22"/>
                <w:szCs w:val="22"/>
                <w:lang w:val="ro-RO" w:eastAsia="en-GB"/>
              </w:rPr>
              <w:t>care s</w:t>
            </w:r>
            <w:r w:rsidR="005A37B2" w:rsidRPr="009E555D">
              <w:rPr>
                <w:rFonts w:ascii="Montserrat" w:eastAsia="Times New Roman" w:hAnsi="Montserrat" w:cs="Arial"/>
                <w:b/>
                <w:bCs/>
                <w:color w:val="27344C"/>
                <w:sz w:val="22"/>
                <w:szCs w:val="22"/>
                <w:lang w:val="ro-RO" w:eastAsia="en-GB"/>
              </w:rPr>
              <w:t>ă</w:t>
            </w:r>
            <w:r w:rsidRPr="009E555D">
              <w:rPr>
                <w:rFonts w:ascii="Montserrat" w:eastAsia="Times New Roman" w:hAnsi="Montserrat" w:cs="Arial"/>
                <w:b/>
                <w:bCs/>
                <w:color w:val="27344C"/>
                <w:sz w:val="22"/>
                <w:szCs w:val="22"/>
                <w:lang w:val="ro-RO" w:eastAsia="en-GB"/>
              </w:rPr>
              <w:t xml:space="preserve"> genereze</w:t>
            </w:r>
            <w:r w:rsidRPr="009E555D">
              <w:rPr>
                <w:rFonts w:ascii="Montserrat" w:eastAsia="Times New Roman" w:hAnsi="Montserrat" w:cs="Arial"/>
                <w:color w:val="27344C"/>
                <w:sz w:val="22"/>
                <w:szCs w:val="22"/>
                <w:lang w:val="ro-RO" w:eastAsia="en-GB"/>
              </w:rPr>
              <w:t xml:space="preserve"> riscurile de</w:t>
            </w:r>
            <w:r w:rsidR="005A37B2" w:rsidRPr="009E555D">
              <w:rPr>
                <w:rFonts w:ascii="Montserrat" w:eastAsia="Times New Roman" w:hAnsi="Montserrat" w:cs="Arial"/>
                <w:color w:val="27344C"/>
                <w:sz w:val="22"/>
                <w:szCs w:val="22"/>
                <w:lang w:val="ro-RO" w:eastAsia="en-GB"/>
              </w:rPr>
              <w:t xml:space="preserve"> </w:t>
            </w:r>
            <w:r w:rsidRPr="009E555D">
              <w:rPr>
                <w:rFonts w:ascii="Montserrat" w:eastAsia="Times New Roman" w:hAnsi="Montserrat" w:cs="Arial"/>
                <w:color w:val="27344C"/>
                <w:sz w:val="22"/>
                <w:szCs w:val="22"/>
                <w:lang w:val="ro-RO" w:eastAsia="en-GB"/>
              </w:rPr>
              <w:t>degradare a mediului legate de protejarea calității apei.</w:t>
            </w:r>
          </w:p>
        </w:tc>
        <w:tc>
          <w:tcPr>
            <w:tcW w:w="6520" w:type="dxa"/>
          </w:tcPr>
          <w:p w14:paraId="3357BDA1" w14:textId="1024C18E" w:rsidR="00B87490" w:rsidRPr="009E555D" w:rsidRDefault="005A37B2" w:rsidP="00073C38">
            <w:pPr>
              <w:pStyle w:val="Default"/>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w:t>
            </w:r>
            <w:r w:rsidR="006F24ED" w:rsidRPr="009E555D">
              <w:rPr>
                <w:rFonts w:ascii="Montserrat" w:eastAsia="Times New Roman" w:hAnsi="Montserrat" w:cs="Arial"/>
                <w:color w:val="27344C"/>
                <w:sz w:val="22"/>
                <w:szCs w:val="22"/>
                <w:lang w:val="ro-RO" w:eastAsia="en-GB"/>
              </w:rPr>
              <w:t>L</w:t>
            </w:r>
            <w:r w:rsidR="00B87490" w:rsidRPr="009E555D">
              <w:rPr>
                <w:rFonts w:ascii="Montserrat" w:eastAsia="Times New Roman" w:hAnsi="Montserrat" w:cs="Arial"/>
                <w:color w:val="27344C"/>
                <w:sz w:val="22"/>
                <w:szCs w:val="22"/>
                <w:lang w:val="ro-RO" w:eastAsia="en-GB"/>
              </w:rPr>
              <w:t>uarea în calcul a tuturor folosințelor de apă din aval de zona de implementare a unui proiect existent, în curs de realizare sau incluse în unele planuri sau programe (ex. surse de apă potabilă, surse de apă industrială, irigații).</w:t>
            </w:r>
          </w:p>
          <w:p w14:paraId="48129CCF" w14:textId="4F3018ED" w:rsidR="00B87490" w:rsidRPr="009E555D" w:rsidRDefault="005A37B2" w:rsidP="00073C38">
            <w:pPr>
              <w:pStyle w:val="Default"/>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w:t>
            </w:r>
            <w:r w:rsidR="006F24ED" w:rsidRPr="009E555D">
              <w:rPr>
                <w:rFonts w:ascii="Montserrat" w:eastAsia="Times New Roman" w:hAnsi="Montserrat" w:cs="Arial"/>
                <w:color w:val="27344C"/>
                <w:sz w:val="22"/>
                <w:szCs w:val="22"/>
                <w:lang w:val="ro-RO" w:eastAsia="en-GB"/>
              </w:rPr>
              <w:t>E</w:t>
            </w:r>
            <w:r w:rsidR="00B87490" w:rsidRPr="009E555D">
              <w:rPr>
                <w:rFonts w:ascii="Montserrat" w:eastAsia="Times New Roman" w:hAnsi="Montserrat" w:cs="Arial"/>
                <w:color w:val="27344C"/>
                <w:sz w:val="22"/>
                <w:szCs w:val="22"/>
                <w:lang w:val="ro-RO" w:eastAsia="en-GB"/>
              </w:rPr>
              <w:t>vitarea implementării proiectelor care pot duce la alterarea stării chimice a corpurilor de apă și a potențialului/stării ecologice a acestora, în faza de construire sau etapa de funcționare;</w:t>
            </w:r>
          </w:p>
          <w:p w14:paraId="0D168A71" w14:textId="259F4ECE" w:rsidR="00B87490" w:rsidRPr="009E555D" w:rsidRDefault="005A37B2" w:rsidP="00073C38">
            <w:pPr>
              <w:pStyle w:val="Default"/>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lastRenderedPageBreak/>
              <w:t>-</w:t>
            </w:r>
            <w:r w:rsidR="00B26DDC" w:rsidRPr="009E555D">
              <w:rPr>
                <w:rFonts w:ascii="Montserrat" w:eastAsia="Times New Roman" w:hAnsi="Montserrat" w:cs="Arial"/>
                <w:color w:val="27344C"/>
                <w:sz w:val="22"/>
                <w:szCs w:val="22"/>
                <w:lang w:val="ro-RO" w:eastAsia="en-GB"/>
              </w:rPr>
              <w:t>A</w:t>
            </w:r>
            <w:r w:rsidR="00B87490" w:rsidRPr="009E555D">
              <w:rPr>
                <w:rFonts w:ascii="Montserrat" w:eastAsia="Times New Roman" w:hAnsi="Montserrat" w:cs="Arial"/>
                <w:color w:val="27344C"/>
                <w:sz w:val="22"/>
                <w:szCs w:val="22"/>
                <w:lang w:val="ro-RO" w:eastAsia="en-GB"/>
              </w:rPr>
              <w:t>legerea amplasamentelor viitoarelor proiecte în afara zonelor expuse de inundații, iar dacă acest lucru nu poate fi evitat, în proiect se vor include măsurile necesare de protecție a inundațiilor;</w:t>
            </w:r>
          </w:p>
          <w:p w14:paraId="3D70CA9A" w14:textId="204215E2" w:rsidR="00B87490" w:rsidRPr="009E555D" w:rsidRDefault="00B8749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În plus, pe durata perioadei de </w:t>
            </w:r>
            <w:r w:rsidR="005A37B2" w:rsidRPr="009E555D">
              <w:rPr>
                <w:rFonts w:ascii="Montserrat" w:eastAsia="Times New Roman" w:hAnsi="Montserrat" w:cs="Arial"/>
                <w:color w:val="27344C"/>
                <w:sz w:val="22"/>
                <w:szCs w:val="22"/>
                <w:lang w:val="ro-RO" w:eastAsia="en-GB"/>
              </w:rPr>
              <w:t>execuție</w:t>
            </w:r>
            <w:r w:rsidRPr="009E555D">
              <w:rPr>
                <w:rFonts w:ascii="Montserrat" w:eastAsia="Times New Roman" w:hAnsi="Montserrat" w:cs="Arial"/>
                <w:color w:val="27344C"/>
                <w:sz w:val="22"/>
                <w:szCs w:val="22"/>
                <w:lang w:val="ro-RO" w:eastAsia="en-GB"/>
              </w:rPr>
              <w:t xml:space="preserve">, se recomandă  o serie de măsuri pentru reducerea sau evitarea </w:t>
            </w:r>
            <w:r w:rsidR="005A37B2" w:rsidRPr="009E555D">
              <w:rPr>
                <w:rFonts w:ascii="Montserrat" w:eastAsia="Times New Roman" w:hAnsi="Montserrat" w:cs="Arial"/>
                <w:color w:val="27344C"/>
                <w:sz w:val="22"/>
                <w:szCs w:val="22"/>
                <w:lang w:val="ro-RO" w:eastAsia="en-GB"/>
              </w:rPr>
              <w:t>potențialelor</w:t>
            </w:r>
            <w:r w:rsidRPr="009E555D">
              <w:rPr>
                <w:rFonts w:ascii="Montserrat" w:eastAsia="Times New Roman" w:hAnsi="Montserrat" w:cs="Arial"/>
                <w:color w:val="27344C"/>
                <w:sz w:val="22"/>
                <w:szCs w:val="22"/>
                <w:lang w:val="ro-RO" w:eastAsia="en-GB"/>
              </w:rPr>
              <w:t xml:space="preserve"> efecte negative ale proiectelor propuse asupra apelor de suprafață și subterane, cum ar fi:</w:t>
            </w:r>
          </w:p>
          <w:p w14:paraId="2B19412D" w14:textId="3F04DC5E" w:rsidR="00B87490" w:rsidRPr="009E555D" w:rsidRDefault="00B87490" w:rsidP="00073C38">
            <w:pPr>
              <w:spacing w:before="120" w:after="120"/>
              <w:ind w:left="598"/>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 dotarea cu toalete ecologice/bazin vidanjabil pentru personalul implicat în etapa de </w:t>
            </w:r>
            <w:r w:rsidR="005A37B2" w:rsidRPr="009E555D">
              <w:rPr>
                <w:rFonts w:ascii="Montserrat" w:eastAsia="Times New Roman" w:hAnsi="Montserrat" w:cs="Arial"/>
                <w:color w:val="27344C"/>
                <w:sz w:val="22"/>
                <w:szCs w:val="22"/>
                <w:lang w:val="ro-RO" w:eastAsia="en-GB"/>
              </w:rPr>
              <w:t>construcție</w:t>
            </w:r>
            <w:r w:rsidRPr="009E555D">
              <w:rPr>
                <w:rFonts w:ascii="Montserrat" w:eastAsia="Times New Roman" w:hAnsi="Montserrat" w:cs="Arial"/>
                <w:color w:val="27344C"/>
                <w:sz w:val="22"/>
                <w:szCs w:val="22"/>
                <w:lang w:val="ro-RO" w:eastAsia="en-GB"/>
              </w:rPr>
              <w:t>;</w:t>
            </w:r>
          </w:p>
          <w:p w14:paraId="02E61CEA" w14:textId="41DD25EC" w:rsidR="00B87490" w:rsidRPr="009E555D" w:rsidRDefault="00B87490" w:rsidP="00073C38">
            <w:pPr>
              <w:spacing w:before="120" w:after="120"/>
              <w:ind w:left="598"/>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 marcarea organizării de șantier pentru a nu afecta şi alte </w:t>
            </w:r>
            <w:r w:rsidR="005A37B2" w:rsidRPr="009E555D">
              <w:rPr>
                <w:rFonts w:ascii="Montserrat" w:eastAsia="Times New Roman" w:hAnsi="Montserrat" w:cs="Arial"/>
                <w:color w:val="27344C"/>
                <w:sz w:val="22"/>
                <w:szCs w:val="22"/>
                <w:lang w:val="ro-RO" w:eastAsia="en-GB"/>
              </w:rPr>
              <w:t>suprafețe</w:t>
            </w:r>
            <w:r w:rsidRPr="009E555D">
              <w:rPr>
                <w:rFonts w:ascii="Montserrat" w:eastAsia="Times New Roman" w:hAnsi="Montserrat" w:cs="Arial"/>
                <w:color w:val="27344C"/>
                <w:sz w:val="22"/>
                <w:szCs w:val="22"/>
                <w:lang w:val="ro-RO" w:eastAsia="en-GB"/>
              </w:rPr>
              <w:t xml:space="preserve"> în afara celor necesare, stabilite prin proiect; </w:t>
            </w:r>
          </w:p>
          <w:p w14:paraId="50EFEE03" w14:textId="17C102F0" w:rsidR="00B87490" w:rsidRPr="009E555D" w:rsidRDefault="00B87490" w:rsidP="00073C38">
            <w:pPr>
              <w:spacing w:before="120" w:after="120"/>
              <w:ind w:left="598"/>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 prevenirea eroziunilor şi a transportului sedimentelor din zonele de </w:t>
            </w:r>
            <w:r w:rsidR="005A37B2" w:rsidRPr="009E555D">
              <w:rPr>
                <w:rFonts w:ascii="Montserrat" w:eastAsia="Times New Roman" w:hAnsi="Montserrat" w:cs="Arial"/>
                <w:color w:val="27344C"/>
                <w:sz w:val="22"/>
                <w:szCs w:val="22"/>
                <w:lang w:val="ro-RO" w:eastAsia="en-GB"/>
              </w:rPr>
              <w:t>construcții</w:t>
            </w:r>
            <w:r w:rsidRPr="009E555D">
              <w:rPr>
                <w:rFonts w:ascii="Montserrat" w:eastAsia="Times New Roman" w:hAnsi="Montserrat" w:cs="Arial"/>
                <w:color w:val="27344C"/>
                <w:sz w:val="22"/>
                <w:szCs w:val="22"/>
                <w:lang w:val="ro-RO" w:eastAsia="en-GB"/>
              </w:rPr>
              <w:t xml:space="preserve">, inclusiv </w:t>
            </w:r>
            <w:r w:rsidR="00E562A9" w:rsidRPr="009E555D">
              <w:rPr>
                <w:rFonts w:ascii="Montserrat" w:eastAsia="Times New Roman" w:hAnsi="Montserrat" w:cs="Arial"/>
                <w:color w:val="27344C"/>
                <w:sz w:val="22"/>
                <w:szCs w:val="22"/>
                <w:lang w:val="ro-RO" w:eastAsia="en-GB"/>
              </w:rPr>
              <w:t xml:space="preserve">pe </w:t>
            </w:r>
            <w:r w:rsidRPr="009E555D">
              <w:rPr>
                <w:rFonts w:ascii="Montserrat" w:eastAsia="Times New Roman" w:hAnsi="Montserrat" w:cs="Arial"/>
                <w:color w:val="27344C"/>
                <w:sz w:val="22"/>
                <w:szCs w:val="22"/>
                <w:lang w:val="ro-RO" w:eastAsia="en-GB"/>
              </w:rPr>
              <w:t xml:space="preserve"> cursurile de apă; </w:t>
            </w:r>
          </w:p>
          <w:p w14:paraId="477FBD5D" w14:textId="2A7F1C1D" w:rsidR="00B87490" w:rsidRPr="009E555D" w:rsidRDefault="00B87490" w:rsidP="00073C38">
            <w:pPr>
              <w:spacing w:before="120" w:after="120"/>
              <w:ind w:left="598"/>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depozitarea controlată, în zone separate pe</w:t>
            </w:r>
            <w:r w:rsidR="005A37B2" w:rsidRPr="009E555D">
              <w:rPr>
                <w:rFonts w:ascii="Montserrat" w:eastAsia="Times New Roman" w:hAnsi="Montserrat" w:cs="Arial"/>
                <w:color w:val="27344C"/>
                <w:sz w:val="22"/>
                <w:szCs w:val="22"/>
                <w:lang w:val="ro-RO" w:eastAsia="en-GB"/>
              </w:rPr>
              <w:t xml:space="preserve"> </w:t>
            </w:r>
            <w:r w:rsidRPr="009E555D">
              <w:rPr>
                <w:rFonts w:ascii="Montserrat" w:eastAsia="Times New Roman" w:hAnsi="Montserrat" w:cs="Arial"/>
                <w:color w:val="27344C"/>
                <w:sz w:val="22"/>
                <w:szCs w:val="22"/>
                <w:lang w:val="ro-RO" w:eastAsia="en-GB"/>
              </w:rPr>
              <w:t xml:space="preserve">amplasament a materialelor de </w:t>
            </w:r>
            <w:r w:rsidR="005A37B2" w:rsidRPr="009E555D">
              <w:rPr>
                <w:rFonts w:ascii="Montserrat" w:eastAsia="Times New Roman" w:hAnsi="Montserrat" w:cs="Arial"/>
                <w:color w:val="27344C"/>
                <w:sz w:val="22"/>
                <w:szCs w:val="22"/>
                <w:lang w:val="ro-RO" w:eastAsia="en-GB"/>
              </w:rPr>
              <w:t>construcție</w:t>
            </w:r>
            <w:r w:rsidRPr="009E555D">
              <w:rPr>
                <w:rFonts w:ascii="Montserrat" w:eastAsia="Times New Roman" w:hAnsi="Montserrat" w:cs="Arial"/>
                <w:color w:val="27344C"/>
                <w:sz w:val="22"/>
                <w:szCs w:val="22"/>
                <w:lang w:val="ro-RO" w:eastAsia="en-GB"/>
              </w:rPr>
              <w:t xml:space="preserve"> și deșeurilor rezultate în etapa de execuție și de dezafectare</w:t>
            </w:r>
            <w:r w:rsidR="005C0D2D" w:rsidRPr="009E555D">
              <w:rPr>
                <w:rFonts w:ascii="Montserrat" w:eastAsia="Times New Roman" w:hAnsi="Montserrat" w:cs="Arial"/>
                <w:color w:val="27344C"/>
                <w:sz w:val="22"/>
                <w:szCs w:val="22"/>
                <w:lang w:val="ro-RO" w:eastAsia="en-GB"/>
              </w:rPr>
              <w:t>.</w:t>
            </w:r>
          </w:p>
        </w:tc>
      </w:tr>
      <w:tr w:rsidR="00145EAF" w:rsidRPr="00FE705F" w14:paraId="1D90DC1D" w14:textId="77777777" w:rsidTr="00D62ACC">
        <w:tc>
          <w:tcPr>
            <w:tcW w:w="3261" w:type="dxa"/>
          </w:tcPr>
          <w:p w14:paraId="624538E6" w14:textId="77777777" w:rsidR="00B87490" w:rsidRPr="009E555D" w:rsidRDefault="00B87490" w:rsidP="00073C38">
            <w:pPr>
              <w:spacing w:before="120" w:after="120"/>
              <w:ind w:left="24" w:right="33"/>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lastRenderedPageBreak/>
              <w:t>Tranziția către o economie circulară, inclusiv prevenirea generării de deșeuri și reciclarea acestora: Se preconizează că măsura:</w:t>
            </w:r>
          </w:p>
          <w:p w14:paraId="14A4BF20" w14:textId="77777777" w:rsidR="00B87490" w:rsidRPr="009E555D" w:rsidRDefault="00B87490" w:rsidP="00073C38">
            <w:pPr>
              <w:spacing w:before="120" w:after="120"/>
              <w:ind w:left="24" w:right="33"/>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lastRenderedPageBreak/>
              <w:t>(i) va duce la o creștere semnificativă a generării, a incinerării sau a eliminării deșeurilor, cu excepția incinerării deșeurilor periculoase nereciclabile sau</w:t>
            </w:r>
          </w:p>
          <w:p w14:paraId="0F44F3DD" w14:textId="77777777" w:rsidR="00B87490" w:rsidRPr="009E555D" w:rsidRDefault="00B87490" w:rsidP="00073C38">
            <w:pPr>
              <w:spacing w:before="120" w:after="120"/>
              <w:ind w:left="24" w:right="33"/>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(ii) va duce la ineficiențe semnificative în utilizarea directă sau indirectă a oricăror resurse naturale în orice etapă a ciclului său de viață, care nu sunt reduse la minimum prin măsuri adecvate sau </w:t>
            </w:r>
          </w:p>
          <w:p w14:paraId="634C1277" w14:textId="77777777" w:rsidR="00B87490" w:rsidRPr="009E555D" w:rsidRDefault="00B87490" w:rsidP="00073C38">
            <w:pPr>
              <w:spacing w:before="120" w:after="120"/>
              <w:ind w:left="24" w:right="33"/>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(iii) va cauza prejudicii semnificative și pe termen lung mediului în ceea ce privește economia circulară?</w:t>
            </w:r>
          </w:p>
        </w:tc>
        <w:tc>
          <w:tcPr>
            <w:tcW w:w="4253" w:type="dxa"/>
          </w:tcPr>
          <w:p w14:paraId="786D4D5F" w14:textId="77777777" w:rsidR="00B87490" w:rsidRPr="009E555D" w:rsidRDefault="00B8749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lastRenderedPageBreak/>
              <w:t>Proiectul propus implica activități</w:t>
            </w:r>
            <w:r w:rsidRPr="009E555D">
              <w:rPr>
                <w:rFonts w:ascii="Montserrat" w:hAnsi="Montserrat" w:cstheme="minorHAnsi"/>
                <w:color w:val="27344C"/>
                <w:sz w:val="22"/>
                <w:szCs w:val="22"/>
                <w:lang w:val="ro-RO"/>
              </w:rPr>
              <w:t xml:space="preserve">  </w:t>
            </w:r>
            <w:r w:rsidRPr="009E555D">
              <w:rPr>
                <w:rFonts w:ascii="Montserrat" w:eastAsia="Times New Roman" w:hAnsi="Montserrat" w:cs="Arial"/>
                <w:b/>
                <w:bCs/>
                <w:color w:val="27344C"/>
                <w:sz w:val="22"/>
                <w:szCs w:val="22"/>
                <w:lang w:val="ro-RO" w:eastAsia="en-GB"/>
              </w:rPr>
              <w:t xml:space="preserve">care să genereze </w:t>
            </w:r>
            <w:r w:rsidRPr="009E555D">
              <w:rPr>
                <w:rFonts w:ascii="Montserrat" w:eastAsia="Times New Roman" w:hAnsi="Montserrat" w:cs="Arial"/>
                <w:color w:val="27344C"/>
                <w:sz w:val="22"/>
                <w:szCs w:val="22"/>
                <w:lang w:val="ro-RO" w:eastAsia="en-GB"/>
              </w:rPr>
              <w:t xml:space="preserve">riscurile de degradare a mediului legate de generarea si management necorespunzător al deșeurilor? </w:t>
            </w:r>
          </w:p>
        </w:tc>
        <w:tc>
          <w:tcPr>
            <w:tcW w:w="6520" w:type="dxa"/>
          </w:tcPr>
          <w:p w14:paraId="2C173664" w14:textId="5EAEE9B5" w:rsidR="008E6D5F" w:rsidRPr="009E555D" w:rsidRDefault="008E6D5F" w:rsidP="00073C38">
            <w:pPr>
              <w:pStyle w:val="Default"/>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În toate etapele proiectului se va menține evidența gestiunii deșeurilor conform Ordonanței de Urgență  nr. 92 din 19 august 2021 privind regimul deșeurilor,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w:t>
            </w:r>
            <w:r w:rsidRPr="009E555D">
              <w:rPr>
                <w:rFonts w:ascii="Montserrat" w:eastAsia="Times New Roman" w:hAnsi="Montserrat" w:cs="Arial"/>
                <w:color w:val="27344C"/>
                <w:sz w:val="22"/>
                <w:szCs w:val="22"/>
                <w:lang w:val="ro-RO" w:eastAsia="en-GB"/>
              </w:rPr>
              <w:lastRenderedPageBreak/>
              <w:t xml:space="preserve">ambalajelor şi a deșeurilor de ambalaje, cu modificările şi completările ulterioare. </w:t>
            </w:r>
          </w:p>
          <w:p w14:paraId="1C350720" w14:textId="3886E31B" w:rsidR="0006172D" w:rsidRPr="009E555D" w:rsidRDefault="008E6D5F" w:rsidP="00073C38">
            <w:pPr>
              <w:pStyle w:val="Default"/>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Sortarea deșeurilor se va realiza la locul de producere, prin grija constructorului. Acesta are obligația, conform HG nr. 856/2002, cu modificările și completările ulterioare, să țină evidența lunară a colectării, stocării provizorii şi eliminării deșeurilor către depozitele autorizate.</w:t>
            </w:r>
          </w:p>
          <w:p w14:paraId="1880BAF4" w14:textId="3AB85CCB" w:rsidR="0006172D" w:rsidRPr="009E555D" w:rsidRDefault="0006172D" w:rsidP="00073C38">
            <w:pPr>
              <w:pStyle w:val="Default"/>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Recuperarea si reutilizarea deșeurilor vegetale in vederea obținerii compostului utilizat la fertilizarea și îmbunătățirii calității solului. </w:t>
            </w:r>
          </w:p>
        </w:tc>
      </w:tr>
      <w:tr w:rsidR="00145EAF" w:rsidRPr="00145EAF" w14:paraId="5CFBC5A8" w14:textId="77777777" w:rsidTr="00D62ACC">
        <w:tc>
          <w:tcPr>
            <w:tcW w:w="3261" w:type="dxa"/>
          </w:tcPr>
          <w:p w14:paraId="59590439" w14:textId="77777777" w:rsidR="00B87490" w:rsidRPr="009E555D" w:rsidRDefault="00B87490" w:rsidP="00073C38">
            <w:pPr>
              <w:spacing w:before="120" w:after="120"/>
              <w:ind w:left="24" w:right="33"/>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lastRenderedPageBreak/>
              <w:t>Prevenirea și controlul poluării: Se preconizează că măsura va duce la o creștere semnificativă a emisiilor de poluanți în aer, apă sau sol?</w:t>
            </w:r>
          </w:p>
        </w:tc>
        <w:tc>
          <w:tcPr>
            <w:tcW w:w="4253" w:type="dxa"/>
          </w:tcPr>
          <w:p w14:paraId="4703E7AE" w14:textId="77777777" w:rsidR="00B87490" w:rsidRPr="009E555D" w:rsidRDefault="00B8749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Proiectul propus  poate avea impact nesemnificativ asupra calității aerului, apei și solului, pentru care se vizează minimizarea impactului? </w:t>
            </w:r>
          </w:p>
          <w:p w14:paraId="7BDBEA67" w14:textId="77777777" w:rsidR="00B87490" w:rsidRPr="009E555D" w:rsidRDefault="00B87490" w:rsidP="00073C38">
            <w:pPr>
              <w:spacing w:before="120" w:after="120"/>
              <w:jc w:val="both"/>
              <w:rPr>
                <w:rFonts w:ascii="Montserrat" w:eastAsia="Times New Roman" w:hAnsi="Montserrat" w:cs="Arial"/>
                <w:color w:val="27344C"/>
                <w:sz w:val="22"/>
                <w:szCs w:val="22"/>
                <w:lang w:val="ro-RO" w:eastAsia="en-GB"/>
              </w:rPr>
            </w:pPr>
          </w:p>
        </w:tc>
        <w:tc>
          <w:tcPr>
            <w:tcW w:w="6520" w:type="dxa"/>
          </w:tcPr>
          <w:p w14:paraId="5D0BE019" w14:textId="389B4EDA" w:rsidR="00B87490" w:rsidRPr="009E555D" w:rsidRDefault="00B00CB7"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w:t>
            </w:r>
            <w:r w:rsidR="006F24ED" w:rsidRPr="009E555D">
              <w:rPr>
                <w:rFonts w:ascii="Montserrat" w:eastAsia="Times New Roman" w:hAnsi="Montserrat" w:cs="Arial"/>
                <w:color w:val="27344C"/>
                <w:sz w:val="22"/>
                <w:szCs w:val="22"/>
                <w:lang w:val="ro-RO" w:eastAsia="en-GB"/>
              </w:rPr>
              <w:t>U</w:t>
            </w:r>
            <w:r w:rsidR="00B87490" w:rsidRPr="009E555D">
              <w:rPr>
                <w:rFonts w:ascii="Montserrat" w:eastAsia="Times New Roman" w:hAnsi="Montserrat" w:cs="Arial"/>
                <w:color w:val="27344C"/>
                <w:sz w:val="22"/>
                <w:szCs w:val="22"/>
                <w:lang w:val="ro-RO" w:eastAsia="en-GB"/>
              </w:rPr>
              <w:t>tilizarea materialelor de construcții care conduc la reducerea zgomotului, a prafului și a emisiilor poluante în timpul lucrărilor;</w:t>
            </w:r>
          </w:p>
          <w:p w14:paraId="793477DA" w14:textId="77777777" w:rsidR="00073C38" w:rsidRPr="009E555D" w:rsidRDefault="00B00CB7"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w:t>
            </w:r>
            <w:r w:rsidR="006F24ED" w:rsidRPr="009E555D">
              <w:rPr>
                <w:rFonts w:ascii="Montserrat" w:eastAsia="Times New Roman" w:hAnsi="Montserrat" w:cs="Arial"/>
                <w:color w:val="27344C"/>
                <w:sz w:val="22"/>
                <w:szCs w:val="22"/>
                <w:lang w:val="ro-RO" w:eastAsia="en-GB"/>
              </w:rPr>
              <w:t>U</w:t>
            </w:r>
            <w:r w:rsidR="00B87490" w:rsidRPr="009E555D">
              <w:rPr>
                <w:rFonts w:ascii="Montserrat" w:eastAsia="Times New Roman" w:hAnsi="Montserrat" w:cs="Arial"/>
                <w:color w:val="27344C"/>
                <w:sz w:val="22"/>
                <w:szCs w:val="22"/>
                <w:lang w:val="ro-RO" w:eastAsia="en-GB"/>
              </w:rPr>
              <w:t>tilizarea materialelor cu conținut scăzut de carbon;</w:t>
            </w:r>
          </w:p>
          <w:p w14:paraId="5CE14038" w14:textId="56E062A0" w:rsidR="00B87490" w:rsidRPr="009E555D" w:rsidRDefault="00B00CB7"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w:t>
            </w:r>
            <w:r w:rsidR="006F24ED" w:rsidRPr="009E555D">
              <w:rPr>
                <w:rFonts w:ascii="Montserrat" w:eastAsia="Times New Roman" w:hAnsi="Montserrat" w:cs="Arial"/>
                <w:color w:val="27344C"/>
                <w:sz w:val="22"/>
                <w:szCs w:val="22"/>
                <w:lang w:val="ro-RO" w:eastAsia="en-GB"/>
              </w:rPr>
              <w:t>F</w:t>
            </w:r>
            <w:r w:rsidR="00B87490" w:rsidRPr="009E555D">
              <w:rPr>
                <w:rFonts w:ascii="Montserrat" w:eastAsia="Times New Roman" w:hAnsi="Montserrat" w:cs="Arial"/>
                <w:color w:val="27344C"/>
                <w:sz w:val="22"/>
                <w:szCs w:val="22"/>
                <w:lang w:val="ro-RO" w:eastAsia="en-GB"/>
              </w:rPr>
              <w:t xml:space="preserve">olosirea materialelor disponibile cât mai aproape de locul construcției și a celor al căror proces de producție este cât se poate de prietenos cu mediul; </w:t>
            </w:r>
          </w:p>
          <w:p w14:paraId="48698F0B" w14:textId="09604966" w:rsidR="00B87490" w:rsidRPr="009E555D" w:rsidRDefault="00B00CB7"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lastRenderedPageBreak/>
              <w:t>-</w:t>
            </w:r>
            <w:r w:rsidR="006F24ED" w:rsidRPr="009E555D">
              <w:rPr>
                <w:rFonts w:ascii="Montserrat" w:eastAsia="Times New Roman" w:hAnsi="Montserrat" w:cs="Arial"/>
                <w:color w:val="27344C"/>
                <w:sz w:val="22"/>
                <w:szCs w:val="22"/>
                <w:lang w:val="ro-RO" w:eastAsia="en-GB"/>
              </w:rPr>
              <w:t>U</w:t>
            </w:r>
            <w:r w:rsidR="00B87490" w:rsidRPr="009E555D">
              <w:rPr>
                <w:rFonts w:ascii="Montserrat" w:eastAsia="Times New Roman" w:hAnsi="Montserrat" w:cs="Arial"/>
                <w:color w:val="27344C"/>
                <w:sz w:val="22"/>
                <w:szCs w:val="22"/>
                <w:lang w:val="ro-RO" w:eastAsia="en-GB"/>
              </w:rPr>
              <w:t>tilizarea produselor de construcții non-toxice, reciclabile și biodegradabile, fabricate la nivelul industriei locale, din materii prime produse în zonă, folosind tehnici care nu afectează mediul;</w:t>
            </w:r>
          </w:p>
          <w:p w14:paraId="48F68618" w14:textId="6FC5D886" w:rsidR="00B87490" w:rsidRPr="009E555D" w:rsidRDefault="00B00CB7"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w:t>
            </w:r>
            <w:r w:rsidR="006F24ED" w:rsidRPr="009E555D">
              <w:rPr>
                <w:rFonts w:ascii="Montserrat" w:eastAsia="Times New Roman" w:hAnsi="Montserrat" w:cs="Arial"/>
                <w:color w:val="27344C"/>
                <w:sz w:val="22"/>
                <w:szCs w:val="22"/>
                <w:lang w:val="ro-RO" w:eastAsia="en-GB"/>
              </w:rPr>
              <w:t>R</w:t>
            </w:r>
            <w:r w:rsidR="00B87490" w:rsidRPr="009E555D">
              <w:rPr>
                <w:rFonts w:ascii="Montserrat" w:eastAsia="Times New Roman" w:hAnsi="Montserrat" w:cs="Arial"/>
                <w:color w:val="27344C"/>
                <w:sz w:val="22"/>
                <w:szCs w:val="22"/>
                <w:lang w:val="ro-RO" w:eastAsia="en-GB"/>
              </w:rPr>
              <w:t>educerea riscurilor pentru sănătatea lucrătorilor prin măsuri tehnice (utilizarea unor utilaje/echipamente noi, eficiente și fiabile) și măsuri organizatorice;</w:t>
            </w:r>
          </w:p>
          <w:p w14:paraId="2B066856" w14:textId="4B63AD01" w:rsidR="005D3429" w:rsidRPr="009E555D" w:rsidRDefault="005D3429"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-Diminuarea surselor de poluare în zonele rezidențiale din vecinătatea viitoarelor obiective care ar genera un potențial disconfort asupra populației și implementarea unor programe de monitorizare a calității aerului, calității apei și zgomotului în cadrul proiectelor care pot provoca disconfort și risc asupra populației atât în timpul construcției cât și pe durata operării;</w:t>
            </w:r>
          </w:p>
          <w:p w14:paraId="73D7C07E" w14:textId="01C1D59D" w:rsidR="00B87490" w:rsidRPr="009E555D" w:rsidRDefault="00B8749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În perioada de execuție a lucrărilor și operării se vor genera și alte emisii de poluanți în aer în afară de CO2, cum ar fi NOx, NMVOC, SO2 și PM 2.5 dar  se </w:t>
            </w:r>
            <w:r w:rsidR="00B00CB7" w:rsidRPr="009E555D">
              <w:rPr>
                <w:rFonts w:ascii="Montserrat" w:eastAsia="Times New Roman" w:hAnsi="Montserrat" w:cs="Arial"/>
                <w:color w:val="27344C"/>
                <w:sz w:val="22"/>
                <w:szCs w:val="22"/>
                <w:lang w:val="ro-RO" w:eastAsia="en-GB"/>
              </w:rPr>
              <w:t xml:space="preserve">poate asigura </w:t>
            </w:r>
            <w:r w:rsidRPr="009E555D">
              <w:rPr>
                <w:rFonts w:ascii="Montserrat" w:eastAsia="Times New Roman" w:hAnsi="Montserrat" w:cs="Arial"/>
                <w:color w:val="27344C"/>
                <w:sz w:val="22"/>
                <w:szCs w:val="22"/>
                <w:lang w:val="ro-RO" w:eastAsia="en-GB"/>
              </w:rPr>
              <w:t xml:space="preserve"> minimizarea impactului acestor emisii prin măsuri de protecție</w:t>
            </w:r>
            <w:r w:rsidR="00B00CB7" w:rsidRPr="009E555D">
              <w:rPr>
                <w:rFonts w:ascii="Montserrat" w:eastAsia="Times New Roman" w:hAnsi="Montserrat" w:cs="Arial"/>
                <w:color w:val="27344C"/>
                <w:sz w:val="22"/>
                <w:szCs w:val="22"/>
                <w:lang w:val="ro-RO" w:eastAsia="en-GB"/>
              </w:rPr>
              <w:t>:</w:t>
            </w:r>
          </w:p>
          <w:p w14:paraId="37009098" w14:textId="7A30F89F" w:rsidR="00B87490" w:rsidRPr="009E555D" w:rsidRDefault="00B87490" w:rsidP="00073C38">
            <w:pPr>
              <w:spacing w:before="120" w:after="120"/>
              <w:ind w:left="314"/>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 realizarea lucrărilor </w:t>
            </w:r>
            <w:r w:rsidR="00B00CB7" w:rsidRPr="009E555D">
              <w:rPr>
                <w:rFonts w:ascii="Montserrat" w:eastAsia="Times New Roman" w:hAnsi="Montserrat" w:cs="Arial"/>
                <w:color w:val="27344C"/>
                <w:sz w:val="22"/>
                <w:szCs w:val="22"/>
                <w:lang w:val="ro-RO" w:eastAsia="en-GB"/>
              </w:rPr>
              <w:t>eșalonat</w:t>
            </w:r>
            <w:r w:rsidRPr="009E555D">
              <w:rPr>
                <w:rFonts w:ascii="Montserrat" w:eastAsia="Times New Roman" w:hAnsi="Montserrat" w:cs="Arial"/>
                <w:color w:val="27344C"/>
                <w:sz w:val="22"/>
                <w:szCs w:val="22"/>
                <w:lang w:val="ro-RO" w:eastAsia="en-GB"/>
              </w:rPr>
              <w:t xml:space="preserve">, conform unor grafice de </w:t>
            </w:r>
            <w:r w:rsidR="00B00CB7" w:rsidRPr="009E555D">
              <w:rPr>
                <w:rFonts w:ascii="Montserrat" w:eastAsia="Times New Roman" w:hAnsi="Montserrat" w:cs="Arial"/>
                <w:color w:val="27344C"/>
                <w:sz w:val="22"/>
                <w:szCs w:val="22"/>
                <w:lang w:val="ro-RO" w:eastAsia="en-GB"/>
              </w:rPr>
              <w:t>execuție</w:t>
            </w:r>
            <w:r w:rsidRPr="009E555D">
              <w:rPr>
                <w:rFonts w:ascii="Montserrat" w:eastAsia="Times New Roman" w:hAnsi="Montserrat" w:cs="Arial"/>
                <w:color w:val="27344C"/>
                <w:sz w:val="22"/>
                <w:szCs w:val="22"/>
                <w:lang w:val="ro-RO" w:eastAsia="en-GB"/>
              </w:rPr>
              <w:t>;</w:t>
            </w:r>
          </w:p>
          <w:p w14:paraId="2BB7E392" w14:textId="0F7A8861" w:rsidR="00B87490" w:rsidRPr="009E555D" w:rsidRDefault="00B87490" w:rsidP="00073C38">
            <w:pPr>
              <w:spacing w:before="120" w:after="120"/>
              <w:ind w:left="314"/>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 utilajele de </w:t>
            </w:r>
            <w:r w:rsidR="00B00CB7" w:rsidRPr="009E555D">
              <w:rPr>
                <w:rFonts w:ascii="Montserrat" w:eastAsia="Times New Roman" w:hAnsi="Montserrat" w:cs="Arial"/>
                <w:color w:val="27344C"/>
                <w:sz w:val="22"/>
                <w:szCs w:val="22"/>
                <w:lang w:val="ro-RO" w:eastAsia="en-GB"/>
              </w:rPr>
              <w:t>construcție</w:t>
            </w:r>
            <w:r w:rsidRPr="009E555D">
              <w:rPr>
                <w:rFonts w:ascii="Montserrat" w:eastAsia="Times New Roman" w:hAnsi="Montserrat" w:cs="Arial"/>
                <w:color w:val="27344C"/>
                <w:sz w:val="22"/>
                <w:szCs w:val="22"/>
                <w:lang w:val="ro-RO" w:eastAsia="en-GB"/>
              </w:rPr>
              <w:t xml:space="preserve"> şi mijloacele de transport vor fi foarte bine întreținute pentru a minimiza emisiile de gaze;</w:t>
            </w:r>
          </w:p>
          <w:p w14:paraId="48A23566" w14:textId="77777777" w:rsidR="00B87490" w:rsidRPr="009E555D" w:rsidRDefault="00B87490" w:rsidP="00073C38">
            <w:pPr>
              <w:spacing w:before="120" w:after="120"/>
              <w:ind w:left="314"/>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reducerea timpului de mers în gol al motoarelor utilajelor şi mijloacelor de transport;</w:t>
            </w:r>
          </w:p>
          <w:p w14:paraId="11E77056" w14:textId="25E8E3B9" w:rsidR="00B87490" w:rsidRPr="009E555D" w:rsidRDefault="00B87490" w:rsidP="00073C38">
            <w:pPr>
              <w:spacing w:before="120" w:after="120"/>
              <w:ind w:left="314"/>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lastRenderedPageBreak/>
              <w:t xml:space="preserve">- viteza de </w:t>
            </w:r>
            <w:r w:rsidR="00B00CB7" w:rsidRPr="009E555D">
              <w:rPr>
                <w:rFonts w:ascii="Montserrat" w:eastAsia="Times New Roman" w:hAnsi="Montserrat" w:cs="Arial"/>
                <w:color w:val="27344C"/>
                <w:sz w:val="22"/>
                <w:szCs w:val="22"/>
                <w:lang w:val="ro-RO" w:eastAsia="en-GB"/>
              </w:rPr>
              <w:t>circulație</w:t>
            </w:r>
            <w:r w:rsidRPr="009E555D">
              <w:rPr>
                <w:rFonts w:ascii="Montserrat" w:eastAsia="Times New Roman" w:hAnsi="Montserrat" w:cs="Arial"/>
                <w:color w:val="27344C"/>
                <w:sz w:val="22"/>
                <w:szCs w:val="22"/>
                <w:lang w:val="ro-RO" w:eastAsia="en-GB"/>
              </w:rPr>
              <w:t xml:space="preserve"> va fi </w:t>
            </w:r>
            <w:r w:rsidR="00B00CB7" w:rsidRPr="009E555D">
              <w:rPr>
                <w:rFonts w:ascii="Montserrat" w:eastAsia="Times New Roman" w:hAnsi="Montserrat" w:cs="Arial"/>
                <w:color w:val="27344C"/>
                <w:sz w:val="22"/>
                <w:szCs w:val="22"/>
                <w:lang w:val="ro-RO" w:eastAsia="en-GB"/>
              </w:rPr>
              <w:t>restricționată</w:t>
            </w:r>
            <w:r w:rsidRPr="009E555D">
              <w:rPr>
                <w:rFonts w:ascii="Montserrat" w:eastAsia="Times New Roman" w:hAnsi="Montserrat" w:cs="Arial"/>
                <w:color w:val="27344C"/>
                <w:sz w:val="22"/>
                <w:szCs w:val="22"/>
                <w:lang w:val="ro-RO" w:eastAsia="en-GB"/>
              </w:rPr>
              <w:t xml:space="preserve">, iar </w:t>
            </w:r>
            <w:r w:rsidR="00B00CB7" w:rsidRPr="009E555D">
              <w:rPr>
                <w:rFonts w:ascii="Montserrat" w:eastAsia="Times New Roman" w:hAnsi="Montserrat" w:cs="Arial"/>
                <w:color w:val="27344C"/>
                <w:sz w:val="22"/>
                <w:szCs w:val="22"/>
                <w:lang w:val="ro-RO" w:eastAsia="en-GB"/>
              </w:rPr>
              <w:t>suprafața</w:t>
            </w:r>
            <w:r w:rsidRPr="009E555D">
              <w:rPr>
                <w:rFonts w:ascii="Montserrat" w:eastAsia="Times New Roman" w:hAnsi="Montserrat" w:cs="Arial"/>
                <w:color w:val="27344C"/>
                <w:sz w:val="22"/>
                <w:szCs w:val="22"/>
                <w:lang w:val="ro-RO" w:eastAsia="en-GB"/>
              </w:rPr>
              <w:t xml:space="preserve"> drumurilor va fi stropită cu apă la intervale regulate de timp;</w:t>
            </w:r>
          </w:p>
          <w:p w14:paraId="0DD91B5F" w14:textId="4A5E9E35" w:rsidR="00B87490" w:rsidRPr="009E555D" w:rsidRDefault="00B87490" w:rsidP="00073C38">
            <w:pPr>
              <w:spacing w:before="120" w:after="120"/>
              <w:ind w:left="314"/>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 alegerea de trasee optime din punct de vedere al </w:t>
            </w:r>
            <w:r w:rsidR="00B00CB7" w:rsidRPr="009E555D">
              <w:rPr>
                <w:rFonts w:ascii="Montserrat" w:eastAsia="Times New Roman" w:hAnsi="Montserrat" w:cs="Arial"/>
                <w:color w:val="27344C"/>
                <w:sz w:val="22"/>
                <w:szCs w:val="22"/>
                <w:lang w:val="ro-RO" w:eastAsia="en-GB"/>
              </w:rPr>
              <w:t>protecției</w:t>
            </w:r>
            <w:r w:rsidRPr="009E555D">
              <w:rPr>
                <w:rFonts w:ascii="Montserrat" w:eastAsia="Times New Roman" w:hAnsi="Montserrat" w:cs="Arial"/>
                <w:color w:val="27344C"/>
                <w:sz w:val="22"/>
                <w:szCs w:val="22"/>
                <w:lang w:val="ro-RO" w:eastAsia="en-GB"/>
              </w:rPr>
              <w:t xml:space="preserve"> mediului pentru vehiculele care transportă materiale de </w:t>
            </w:r>
            <w:r w:rsidR="00B00CB7" w:rsidRPr="009E555D">
              <w:rPr>
                <w:rFonts w:ascii="Montserrat" w:eastAsia="Times New Roman" w:hAnsi="Montserrat" w:cs="Arial"/>
                <w:color w:val="27344C"/>
                <w:sz w:val="22"/>
                <w:szCs w:val="22"/>
                <w:lang w:val="ro-RO" w:eastAsia="en-GB"/>
              </w:rPr>
              <w:t>construcție</w:t>
            </w:r>
            <w:r w:rsidRPr="009E555D">
              <w:rPr>
                <w:rFonts w:ascii="Montserrat" w:eastAsia="Times New Roman" w:hAnsi="Montserrat" w:cs="Arial"/>
                <w:color w:val="27344C"/>
                <w:sz w:val="22"/>
                <w:szCs w:val="22"/>
                <w:lang w:val="ro-RO" w:eastAsia="en-GB"/>
              </w:rPr>
              <w:t xml:space="preserve"> ce pot elibera în atmosferă particule fine;</w:t>
            </w:r>
          </w:p>
        </w:tc>
      </w:tr>
      <w:tr w:rsidR="00145EAF" w:rsidRPr="00FE705F" w14:paraId="61A02044" w14:textId="77777777" w:rsidTr="00D62ACC">
        <w:tc>
          <w:tcPr>
            <w:tcW w:w="3261" w:type="dxa"/>
          </w:tcPr>
          <w:p w14:paraId="59DF0B08" w14:textId="77777777" w:rsidR="00D83B02" w:rsidRPr="009E555D" w:rsidRDefault="00B8749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lastRenderedPageBreak/>
              <w:t xml:space="preserve">Protecția și refacerea biodiversității și a ecosistemelor: </w:t>
            </w:r>
          </w:p>
          <w:p w14:paraId="41DA9612" w14:textId="4BE98D50" w:rsidR="00B87490" w:rsidRPr="009E555D" w:rsidRDefault="00B8749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Se preconizează că măsura va fi: </w:t>
            </w:r>
          </w:p>
          <w:p w14:paraId="79BC1AC9" w14:textId="77777777" w:rsidR="00B87490" w:rsidRPr="009E555D" w:rsidRDefault="00B8749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(i) nocivă în mod semnificativ pentru condiția bună și reziliența ecosistemelor sau</w:t>
            </w:r>
          </w:p>
          <w:p w14:paraId="405C8097" w14:textId="77777777" w:rsidR="00B87490" w:rsidRPr="009E555D" w:rsidRDefault="00B8749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 (ii) nocivă pentru stadiul de conservare a habitatelor și a speciilor, inclusiv a celor de interes pentru Uniune? </w:t>
            </w:r>
          </w:p>
          <w:p w14:paraId="37BDE62A" w14:textId="77777777" w:rsidR="00B87490" w:rsidRPr="009E555D" w:rsidRDefault="00B87490" w:rsidP="00073C38">
            <w:pPr>
              <w:spacing w:before="120" w:after="120"/>
              <w:rPr>
                <w:rFonts w:ascii="Montserrat" w:eastAsia="Times New Roman" w:hAnsi="Montserrat" w:cs="Arial"/>
                <w:color w:val="27344C"/>
                <w:sz w:val="22"/>
                <w:szCs w:val="22"/>
                <w:lang w:val="ro-RO" w:eastAsia="en-GB"/>
              </w:rPr>
            </w:pPr>
          </w:p>
        </w:tc>
        <w:tc>
          <w:tcPr>
            <w:tcW w:w="4253" w:type="dxa"/>
          </w:tcPr>
          <w:p w14:paraId="59847697" w14:textId="14107402" w:rsidR="00B87490" w:rsidRPr="009E555D" w:rsidRDefault="00B8749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Proiectul propus </w:t>
            </w:r>
            <w:r w:rsidR="007B7387" w:rsidRPr="009E555D">
              <w:rPr>
                <w:rFonts w:ascii="Montserrat" w:eastAsia="Times New Roman" w:hAnsi="Montserrat" w:cs="Arial"/>
                <w:color w:val="27344C"/>
                <w:sz w:val="22"/>
                <w:szCs w:val="22"/>
                <w:lang w:val="ro-RO" w:eastAsia="en-GB"/>
              </w:rPr>
              <w:t xml:space="preserve">nu </w:t>
            </w:r>
            <w:r w:rsidRPr="009E555D">
              <w:rPr>
                <w:rFonts w:ascii="Montserrat" w:eastAsia="Times New Roman" w:hAnsi="Montserrat" w:cs="Arial"/>
                <w:color w:val="27344C"/>
                <w:sz w:val="22"/>
                <w:szCs w:val="22"/>
                <w:lang w:val="ro-RO" w:eastAsia="en-GB"/>
              </w:rPr>
              <w:t xml:space="preserve"> afectează habitatele naturale , speciile de floră, faună și păsări din ariile naturale protejate de interes comunitar, Situri Natura 2000?</w:t>
            </w:r>
          </w:p>
          <w:p w14:paraId="49C65985" w14:textId="77777777" w:rsidR="00B87490" w:rsidRPr="009E555D" w:rsidRDefault="00B8749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In cazul ca proiectul trece printr-un sit Natura 2000 ce masuri de reducere aplică?</w:t>
            </w:r>
          </w:p>
        </w:tc>
        <w:tc>
          <w:tcPr>
            <w:tcW w:w="6520" w:type="dxa"/>
          </w:tcPr>
          <w:p w14:paraId="7E741C24" w14:textId="17233C3B" w:rsidR="00F6662A" w:rsidRPr="009E555D" w:rsidRDefault="006F24ED" w:rsidP="00073C38">
            <w:pPr>
              <w:pStyle w:val="ListParagraph"/>
              <w:numPr>
                <w:ilvl w:val="0"/>
                <w:numId w:val="15"/>
              </w:numPr>
              <w:spacing w:before="120" w:after="120"/>
              <w:ind w:left="314"/>
              <w:contextualSpacing w:val="0"/>
              <w:jc w:val="both"/>
              <w:rPr>
                <w:rFonts w:ascii="Montserrat" w:hAnsi="Montserrat" w:cstheme="minorHAnsi"/>
                <w:bCs/>
                <w:color w:val="27344C"/>
                <w:sz w:val="22"/>
                <w:szCs w:val="22"/>
              </w:rPr>
            </w:pPr>
            <w:r w:rsidRPr="009E555D">
              <w:rPr>
                <w:rFonts w:ascii="Montserrat" w:eastAsia="Times New Roman" w:hAnsi="Montserrat" w:cs="Arial"/>
                <w:color w:val="27344C"/>
                <w:sz w:val="22"/>
                <w:szCs w:val="22"/>
                <w:lang w:val="ro-RO" w:eastAsia="en-GB"/>
              </w:rPr>
              <w:t>R</w:t>
            </w:r>
            <w:r w:rsidR="00B87490" w:rsidRPr="009E555D">
              <w:rPr>
                <w:rFonts w:ascii="Montserrat" w:eastAsia="Times New Roman" w:hAnsi="Montserrat" w:cs="Arial"/>
                <w:color w:val="27344C"/>
                <w:sz w:val="22"/>
                <w:szCs w:val="22"/>
                <w:lang w:val="ro-RO" w:eastAsia="en-GB"/>
              </w:rPr>
              <w:t>espectarea prevederilor planurilor de management și regulamentelor ariilor naturale protejate</w:t>
            </w:r>
            <w:r w:rsidR="00F6662A" w:rsidRPr="009E555D">
              <w:rPr>
                <w:rFonts w:ascii="Montserrat" w:eastAsia="Times New Roman" w:hAnsi="Montserrat" w:cs="Arial"/>
                <w:color w:val="27344C"/>
                <w:sz w:val="22"/>
                <w:szCs w:val="22"/>
                <w:lang w:val="ro-RO" w:eastAsia="en-GB"/>
              </w:rPr>
              <w:t>, pentru zonele situate in arii protejate, astfel încât amenajarea zonelor verzi să se realizeze cu specii autohtone caracteristice habitatelor naturale .</w:t>
            </w:r>
          </w:p>
          <w:p w14:paraId="35D9434A" w14:textId="323A05F4" w:rsidR="00F6662A" w:rsidRPr="009E555D" w:rsidRDefault="00F6662A" w:rsidP="00073C38">
            <w:pPr>
              <w:pStyle w:val="ListParagraph"/>
              <w:numPr>
                <w:ilvl w:val="0"/>
                <w:numId w:val="15"/>
              </w:numPr>
              <w:spacing w:before="120" w:after="120"/>
              <w:ind w:left="314"/>
              <w:contextualSpacing w:val="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 Se recomandă ca spatiile verzi să fie realizate printr-o abordare de tipul landscape level approach care să contribuie la consolidarea conectivității cu zone naturale sau semi-naturale (păduri, zone agricole) cu accent pe conectarea habitatelor în corelare cu infrastructuri verzi și coridoare ecologice.</w:t>
            </w:r>
          </w:p>
          <w:p w14:paraId="11B106C8" w14:textId="326C3039" w:rsidR="00B87490" w:rsidRPr="009E555D" w:rsidRDefault="00F6662A"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In perioada de construcție se va tine cont : </w:t>
            </w:r>
          </w:p>
          <w:p w14:paraId="4F5DF2C8" w14:textId="68E5408A" w:rsidR="00B87490" w:rsidRPr="009E555D" w:rsidRDefault="00B8749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 </w:t>
            </w:r>
            <w:r w:rsidR="006F24ED" w:rsidRPr="009E555D">
              <w:rPr>
                <w:rFonts w:ascii="Montserrat" w:eastAsia="Times New Roman" w:hAnsi="Montserrat" w:cs="Arial"/>
                <w:color w:val="27344C"/>
                <w:sz w:val="22"/>
                <w:szCs w:val="22"/>
                <w:lang w:val="ro-RO" w:eastAsia="en-GB"/>
              </w:rPr>
              <w:t>E</w:t>
            </w:r>
            <w:r w:rsidRPr="009E555D">
              <w:rPr>
                <w:rFonts w:ascii="Montserrat" w:eastAsia="Times New Roman" w:hAnsi="Montserrat" w:cs="Arial"/>
                <w:color w:val="27344C"/>
                <w:sz w:val="22"/>
                <w:szCs w:val="22"/>
                <w:lang w:val="ro-RO" w:eastAsia="en-GB"/>
              </w:rPr>
              <w:t xml:space="preserve">xecuția manuala a lucrărilor, în </w:t>
            </w:r>
            <w:r w:rsidR="00B00CB7" w:rsidRPr="009E555D">
              <w:rPr>
                <w:rFonts w:ascii="Montserrat" w:eastAsia="Times New Roman" w:hAnsi="Montserrat" w:cs="Arial"/>
                <w:color w:val="27344C"/>
                <w:sz w:val="22"/>
                <w:szCs w:val="22"/>
                <w:lang w:val="ro-RO" w:eastAsia="en-GB"/>
              </w:rPr>
              <w:t>măsura</w:t>
            </w:r>
            <w:r w:rsidRPr="009E555D">
              <w:rPr>
                <w:rFonts w:ascii="Montserrat" w:eastAsia="Times New Roman" w:hAnsi="Montserrat" w:cs="Arial"/>
                <w:color w:val="27344C"/>
                <w:sz w:val="22"/>
                <w:szCs w:val="22"/>
                <w:lang w:val="ro-RO" w:eastAsia="en-GB"/>
              </w:rPr>
              <w:t xml:space="preserve"> posibilităților</w:t>
            </w:r>
            <w:r w:rsidR="00B00CB7" w:rsidRPr="009E555D">
              <w:rPr>
                <w:rFonts w:ascii="Montserrat" w:eastAsia="Times New Roman" w:hAnsi="Montserrat" w:cs="Arial"/>
                <w:color w:val="27344C"/>
                <w:sz w:val="22"/>
                <w:szCs w:val="22"/>
                <w:lang w:val="ro-RO" w:eastAsia="en-GB"/>
              </w:rPr>
              <w:t>,</w:t>
            </w:r>
            <w:r w:rsidRPr="009E555D">
              <w:rPr>
                <w:rFonts w:ascii="Montserrat" w:eastAsia="Times New Roman" w:hAnsi="Montserrat" w:cs="Arial"/>
                <w:color w:val="27344C"/>
                <w:sz w:val="22"/>
                <w:szCs w:val="22"/>
                <w:lang w:val="ro-RO" w:eastAsia="en-GB"/>
              </w:rPr>
              <w:t xml:space="preserve"> în zonele sau perioadele în care speciile de faună prezintă vulnerabilitate </w:t>
            </w:r>
          </w:p>
          <w:p w14:paraId="6237D179" w14:textId="5285E99F" w:rsidR="00B87490" w:rsidRPr="009E555D" w:rsidRDefault="00B8749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 xml:space="preserve">- </w:t>
            </w:r>
            <w:r w:rsidR="006F24ED" w:rsidRPr="009E555D">
              <w:rPr>
                <w:rFonts w:ascii="Montserrat" w:eastAsia="Times New Roman" w:hAnsi="Montserrat" w:cs="Arial"/>
                <w:color w:val="27344C"/>
                <w:sz w:val="22"/>
                <w:szCs w:val="22"/>
                <w:lang w:val="ro-RO" w:eastAsia="en-GB"/>
              </w:rPr>
              <w:t>S</w:t>
            </w:r>
            <w:r w:rsidRPr="009E555D">
              <w:rPr>
                <w:rFonts w:ascii="Montserrat" w:eastAsia="Times New Roman" w:hAnsi="Montserrat" w:cs="Arial"/>
                <w:color w:val="27344C"/>
                <w:sz w:val="22"/>
                <w:szCs w:val="22"/>
                <w:lang w:val="ro-RO" w:eastAsia="en-GB"/>
              </w:rPr>
              <w:t xml:space="preserve">uspendarea temporară a activităților dacă se constată  prezența unor aglomerări de amfibieni și reptile , cuiburi de păsări, </w:t>
            </w:r>
            <w:r w:rsidR="00B00CB7" w:rsidRPr="009E555D">
              <w:rPr>
                <w:rFonts w:ascii="Montserrat" w:eastAsia="Times New Roman" w:hAnsi="Montserrat" w:cs="Arial"/>
                <w:color w:val="27344C"/>
                <w:sz w:val="22"/>
                <w:szCs w:val="22"/>
                <w:lang w:val="ro-RO" w:eastAsia="en-GB"/>
              </w:rPr>
              <w:t>maternități</w:t>
            </w:r>
            <w:r w:rsidRPr="009E555D">
              <w:rPr>
                <w:rFonts w:ascii="Montserrat" w:eastAsia="Times New Roman" w:hAnsi="Montserrat" w:cs="Arial"/>
                <w:color w:val="27344C"/>
                <w:sz w:val="22"/>
                <w:szCs w:val="22"/>
                <w:lang w:val="ro-RO" w:eastAsia="en-GB"/>
              </w:rPr>
              <w:t xml:space="preserve"> de lilieci sau altele asemenea care presupun afectarea zonelor de cuibări</w:t>
            </w:r>
            <w:r w:rsidR="00B00CB7" w:rsidRPr="009E555D">
              <w:rPr>
                <w:rFonts w:ascii="Montserrat" w:eastAsia="Times New Roman" w:hAnsi="Montserrat" w:cs="Arial"/>
                <w:color w:val="27344C"/>
                <w:sz w:val="22"/>
                <w:szCs w:val="22"/>
                <w:lang w:val="ro-RO" w:eastAsia="en-GB"/>
              </w:rPr>
              <w:t>t,</w:t>
            </w:r>
            <w:r w:rsidRPr="009E555D">
              <w:rPr>
                <w:rFonts w:ascii="Montserrat" w:eastAsia="Times New Roman" w:hAnsi="Montserrat" w:cs="Arial"/>
                <w:color w:val="27344C"/>
                <w:sz w:val="22"/>
                <w:szCs w:val="22"/>
                <w:lang w:val="ro-RO" w:eastAsia="en-GB"/>
              </w:rPr>
              <w:t xml:space="preserve"> adăpost, </w:t>
            </w:r>
            <w:r w:rsidRPr="009E555D">
              <w:rPr>
                <w:rFonts w:ascii="Montserrat" w:eastAsia="Times New Roman" w:hAnsi="Montserrat" w:cs="Arial"/>
                <w:color w:val="27344C"/>
                <w:sz w:val="22"/>
                <w:szCs w:val="22"/>
                <w:lang w:val="ro-RO" w:eastAsia="en-GB"/>
              </w:rPr>
              <w:lastRenderedPageBreak/>
              <w:t>mortalitate asupra indivizilor și în general manifestarea impactului negativ</w:t>
            </w:r>
          </w:p>
          <w:p w14:paraId="6F9C7E24" w14:textId="5225907D" w:rsidR="00B87490" w:rsidRPr="009E555D" w:rsidRDefault="00B87490" w:rsidP="00073C38">
            <w:pPr>
              <w:spacing w:before="120" w:after="120"/>
              <w:jc w:val="both"/>
              <w:rPr>
                <w:rFonts w:ascii="Montserrat" w:eastAsia="Times New Roman" w:hAnsi="Montserrat" w:cs="Arial"/>
                <w:color w:val="27344C"/>
                <w:sz w:val="22"/>
                <w:szCs w:val="22"/>
                <w:lang w:val="ro-RO" w:eastAsia="en-GB"/>
              </w:rPr>
            </w:pPr>
            <w:r w:rsidRPr="009E555D">
              <w:rPr>
                <w:rFonts w:ascii="Montserrat" w:eastAsia="Times New Roman" w:hAnsi="Montserrat" w:cs="Arial"/>
                <w:color w:val="27344C"/>
                <w:sz w:val="22"/>
                <w:szCs w:val="22"/>
                <w:lang w:val="ro-RO" w:eastAsia="en-GB"/>
              </w:rPr>
              <w:t>-</w:t>
            </w:r>
            <w:r w:rsidR="006F24ED" w:rsidRPr="009E555D">
              <w:rPr>
                <w:rFonts w:ascii="Montserrat" w:eastAsia="Times New Roman" w:hAnsi="Montserrat" w:cs="Arial"/>
                <w:color w:val="27344C"/>
                <w:sz w:val="22"/>
                <w:szCs w:val="22"/>
                <w:lang w:val="ro-RO" w:eastAsia="en-GB"/>
              </w:rPr>
              <w:t>U</w:t>
            </w:r>
            <w:r w:rsidRPr="009E555D">
              <w:rPr>
                <w:rFonts w:ascii="Montserrat" w:eastAsia="Times New Roman" w:hAnsi="Montserrat" w:cs="Arial"/>
                <w:color w:val="27344C"/>
                <w:sz w:val="22"/>
                <w:szCs w:val="22"/>
                <w:lang w:val="ro-RO" w:eastAsia="en-GB"/>
              </w:rPr>
              <w:t>tilizarea speciilor indigene specific etajului nemoral pe care sunt propuse lucrările pentru toate proiectele care presupun plantări de arbori sau alte specii ierboase, utilizându-se pepinierele din proximitatea amplasamentelor proiectelor</w:t>
            </w:r>
          </w:p>
        </w:tc>
      </w:tr>
    </w:tbl>
    <w:p w14:paraId="5702ADD7" w14:textId="0624F297" w:rsidR="006E2AB5" w:rsidRPr="00145EAF" w:rsidRDefault="006E2AB5" w:rsidP="00073C38">
      <w:pPr>
        <w:spacing w:before="120" w:after="120"/>
        <w:rPr>
          <w:rFonts w:ascii="Montserrat" w:hAnsi="Montserrat"/>
          <w:color w:val="000000" w:themeColor="text1"/>
          <w:sz w:val="22"/>
          <w:szCs w:val="22"/>
          <w:lang w:val="ro-RO"/>
        </w:rPr>
      </w:pPr>
    </w:p>
    <w:p w14:paraId="7EA47B69" w14:textId="77777777" w:rsidR="006E2AB5" w:rsidRPr="009E555D" w:rsidRDefault="006E2AB5" w:rsidP="00073C38">
      <w:pPr>
        <w:spacing w:before="120" w:after="120"/>
        <w:rPr>
          <w:rFonts w:ascii="Montserrat" w:eastAsia="Times New Roman" w:hAnsi="Montserrat" w:cs="Arial"/>
          <w:b/>
          <w:bCs/>
          <w:color w:val="27344C"/>
          <w:sz w:val="22"/>
          <w:szCs w:val="22"/>
          <w:lang w:val="ro-RO" w:eastAsia="en-GB"/>
        </w:rPr>
      </w:pPr>
      <w:r w:rsidRPr="009E555D">
        <w:rPr>
          <w:rFonts w:ascii="Montserrat" w:eastAsia="Times New Roman" w:hAnsi="Montserrat" w:cs="Arial"/>
          <w:b/>
          <w:bCs/>
          <w:color w:val="27344C"/>
          <w:sz w:val="22"/>
          <w:szCs w:val="22"/>
          <w:lang w:val="ro-RO" w:eastAsia="en-GB"/>
        </w:rPr>
        <w:t>Anexa 2</w:t>
      </w:r>
    </w:p>
    <w:p w14:paraId="071F6B93" w14:textId="77777777" w:rsidR="006E2AB5" w:rsidRPr="009E555D" w:rsidRDefault="006E2AB5" w:rsidP="00073C38">
      <w:pPr>
        <w:spacing w:before="120" w:after="120"/>
        <w:jc w:val="center"/>
        <w:rPr>
          <w:rFonts w:ascii="Montserrat" w:eastAsia="Times New Roman" w:hAnsi="Montserrat" w:cs="Arial"/>
          <w:b/>
          <w:bCs/>
          <w:color w:val="27344C"/>
          <w:sz w:val="22"/>
          <w:szCs w:val="22"/>
          <w:lang w:val="ro-RO" w:eastAsia="en-GB"/>
        </w:rPr>
      </w:pPr>
      <w:r w:rsidRPr="009E555D">
        <w:rPr>
          <w:rFonts w:ascii="Montserrat" w:eastAsia="Times New Roman" w:hAnsi="Montserrat" w:cs="Arial"/>
          <w:b/>
          <w:bCs/>
          <w:color w:val="27344C"/>
          <w:sz w:val="22"/>
          <w:szCs w:val="22"/>
          <w:lang w:val="ro-RO" w:eastAsia="en-GB"/>
        </w:rPr>
        <w:t xml:space="preserve">LISTĂ DE VERIFICARE </w:t>
      </w:r>
    </w:p>
    <w:p w14:paraId="5B6EA6C4" w14:textId="3B4729AA" w:rsidR="006E2AB5" w:rsidRPr="009E555D" w:rsidRDefault="006E2AB5" w:rsidP="00073C38">
      <w:pPr>
        <w:spacing w:before="120" w:after="120"/>
        <w:jc w:val="center"/>
        <w:rPr>
          <w:rFonts w:ascii="Montserrat" w:eastAsia="Times New Roman" w:hAnsi="Montserrat" w:cs="Arial"/>
          <w:b/>
          <w:bCs/>
          <w:color w:val="27344C"/>
          <w:sz w:val="22"/>
          <w:szCs w:val="22"/>
          <w:lang w:val="ro-RO" w:eastAsia="en-GB"/>
        </w:rPr>
      </w:pPr>
      <w:r w:rsidRPr="009E555D">
        <w:rPr>
          <w:rFonts w:ascii="Montserrat" w:eastAsia="Times New Roman" w:hAnsi="Montserrat" w:cs="Arial"/>
          <w:b/>
          <w:bCs/>
          <w:color w:val="27344C"/>
          <w:sz w:val="22"/>
          <w:szCs w:val="22"/>
          <w:lang w:val="ro-RO" w:eastAsia="en-GB"/>
        </w:rPr>
        <w:t>Pentru respectarea principiilor  orizontale:  Asigurarea Dezvoltării Durabile prin cerințele legate de protecția mediului,  Asigurarea  „imunizării la schimbările climatice” și Respectarea principiului de ”a nu prejudicia în mod semnificativ”  (DNSH) de către solicitanții</w:t>
      </w:r>
      <w:r w:rsidR="00164BFD" w:rsidRPr="009E555D">
        <w:rPr>
          <w:rFonts w:ascii="Montserrat" w:eastAsia="Times New Roman" w:hAnsi="Montserrat" w:cs="Arial"/>
          <w:b/>
          <w:bCs/>
          <w:color w:val="27344C"/>
          <w:sz w:val="22"/>
          <w:szCs w:val="22"/>
          <w:lang w:val="ro-RO" w:eastAsia="en-GB"/>
        </w:rPr>
        <w:t xml:space="preserve"> de </w:t>
      </w:r>
      <w:r w:rsidRPr="009E555D">
        <w:rPr>
          <w:rFonts w:ascii="Montserrat" w:eastAsia="Times New Roman" w:hAnsi="Montserrat" w:cs="Arial"/>
          <w:b/>
          <w:bCs/>
          <w:color w:val="27344C"/>
          <w:sz w:val="22"/>
          <w:szCs w:val="22"/>
          <w:lang w:val="ro-RO" w:eastAsia="en-GB"/>
        </w:rPr>
        <w:t>sprijin nerambursabil în cadrul apelului de proiecte</w:t>
      </w:r>
    </w:p>
    <w:p w14:paraId="3F00882B" w14:textId="77777777" w:rsidR="006E2AB5" w:rsidRPr="00145EAF" w:rsidRDefault="006E2AB5" w:rsidP="00073C38">
      <w:pPr>
        <w:spacing w:before="120" w:after="120"/>
        <w:jc w:val="both"/>
        <w:rPr>
          <w:rFonts w:ascii="Montserrat" w:eastAsia="Times New Roman" w:hAnsi="Montserrat" w:cs="Arial"/>
          <w:color w:val="000000" w:themeColor="text1"/>
          <w:sz w:val="22"/>
          <w:szCs w:val="22"/>
          <w:lang w:val="ro-RO" w:eastAsia="en-GB"/>
        </w:rPr>
      </w:pPr>
    </w:p>
    <w:tbl>
      <w:tblPr>
        <w:tblStyle w:val="TableGrid"/>
        <w:tblW w:w="14224" w:type="dxa"/>
        <w:tblInd w:w="-856" w:type="dxa"/>
        <w:tblLook w:val="04A0" w:firstRow="1" w:lastRow="0" w:firstColumn="1" w:lastColumn="0" w:noHBand="0" w:noVBand="1"/>
      </w:tblPr>
      <w:tblGrid>
        <w:gridCol w:w="6140"/>
        <w:gridCol w:w="5059"/>
        <w:gridCol w:w="3025"/>
      </w:tblGrid>
      <w:tr w:rsidR="00145EAF" w:rsidRPr="00145EAF" w14:paraId="18649A37" w14:textId="77777777" w:rsidTr="008D7B97">
        <w:tc>
          <w:tcPr>
            <w:tcW w:w="6140" w:type="dxa"/>
          </w:tcPr>
          <w:p w14:paraId="7AE153B5" w14:textId="77777777" w:rsidR="006E2AB5" w:rsidRPr="009E555D" w:rsidRDefault="00F02566" w:rsidP="00073C38">
            <w:pPr>
              <w:spacing w:before="120" w:after="120"/>
              <w:jc w:val="center"/>
              <w:rPr>
                <w:rFonts w:ascii="Montserrat" w:hAnsi="Montserrat" w:cs="Arial"/>
                <w:b/>
                <w:color w:val="27344C"/>
                <w:sz w:val="22"/>
                <w:szCs w:val="22"/>
                <w:lang w:val="ro-RO"/>
              </w:rPr>
            </w:pPr>
            <w:r w:rsidRPr="009E555D">
              <w:rPr>
                <w:rFonts w:ascii="Montserrat" w:hAnsi="Montserrat" w:cs="Arial"/>
                <w:b/>
                <w:color w:val="27344C"/>
                <w:sz w:val="22"/>
                <w:szCs w:val="22"/>
                <w:lang w:val="ro-RO"/>
              </w:rPr>
              <w:t>Evaluare tehnico-economică</w:t>
            </w:r>
            <w:r w:rsidR="006E2AB5" w:rsidRPr="009E555D">
              <w:rPr>
                <w:rFonts w:ascii="Montserrat" w:hAnsi="Montserrat" w:cs="Arial"/>
                <w:b/>
                <w:color w:val="27344C"/>
                <w:sz w:val="22"/>
                <w:szCs w:val="22"/>
                <w:lang w:val="ro-RO"/>
              </w:rPr>
              <w:t>:</w:t>
            </w:r>
          </w:p>
          <w:p w14:paraId="1274A0BB" w14:textId="5E86C862" w:rsidR="00F02566" w:rsidRPr="009E555D" w:rsidRDefault="00F02566" w:rsidP="00073C38">
            <w:pPr>
              <w:spacing w:before="120" w:after="120"/>
              <w:jc w:val="center"/>
              <w:rPr>
                <w:rFonts w:ascii="Montserrat" w:hAnsi="Montserrat" w:cs="Arial"/>
                <w:b/>
                <w:color w:val="27344C"/>
                <w:sz w:val="22"/>
                <w:szCs w:val="22"/>
                <w:lang w:val="ro-RO"/>
              </w:rPr>
            </w:pPr>
            <w:r w:rsidRPr="009E555D">
              <w:rPr>
                <w:rFonts w:ascii="Montserrat" w:hAnsi="Montserrat" w:cs="Arial"/>
                <w:b/>
                <w:color w:val="27344C"/>
                <w:sz w:val="22"/>
                <w:szCs w:val="22"/>
                <w:lang w:val="ro-RO"/>
              </w:rPr>
              <w:t xml:space="preserve">Criterii de evaluare: </w:t>
            </w:r>
          </w:p>
        </w:tc>
        <w:tc>
          <w:tcPr>
            <w:tcW w:w="5059" w:type="dxa"/>
          </w:tcPr>
          <w:p w14:paraId="1F46E7DF" w14:textId="4B18B7AE" w:rsidR="006E2AB5" w:rsidRPr="009E555D" w:rsidRDefault="006E2AB5" w:rsidP="00073C38">
            <w:pPr>
              <w:spacing w:before="120" w:after="120"/>
              <w:jc w:val="center"/>
              <w:rPr>
                <w:rFonts w:ascii="Montserrat" w:hAnsi="Montserrat" w:cs="Arial"/>
                <w:b/>
                <w:color w:val="27344C"/>
                <w:sz w:val="22"/>
                <w:szCs w:val="22"/>
                <w:lang w:val="ro-RO"/>
              </w:rPr>
            </w:pPr>
            <w:r w:rsidRPr="009E555D">
              <w:rPr>
                <w:rFonts w:ascii="Montserrat" w:hAnsi="Montserrat" w:cs="Arial"/>
                <w:b/>
                <w:color w:val="27344C"/>
                <w:sz w:val="22"/>
                <w:szCs w:val="22"/>
                <w:lang w:val="ro-RO"/>
              </w:rPr>
              <w:t xml:space="preserve">Cerințe pentru îndeplinirea criteriului </w:t>
            </w:r>
            <w:r w:rsidR="00F8627C" w:rsidRPr="009E555D">
              <w:rPr>
                <w:rFonts w:ascii="Montserrat" w:hAnsi="Montserrat" w:cs="Arial"/>
                <w:b/>
                <w:color w:val="27344C"/>
                <w:sz w:val="22"/>
                <w:szCs w:val="22"/>
                <w:lang w:val="ro-RO"/>
              </w:rPr>
              <w:t>de evaluare</w:t>
            </w:r>
            <w:r w:rsidRPr="009E555D">
              <w:rPr>
                <w:rFonts w:ascii="Montserrat" w:hAnsi="Montserrat" w:cs="Arial"/>
                <w:b/>
                <w:color w:val="27344C"/>
                <w:sz w:val="22"/>
                <w:szCs w:val="22"/>
                <w:lang w:val="ro-RO"/>
              </w:rPr>
              <w:t>:</w:t>
            </w:r>
          </w:p>
        </w:tc>
        <w:tc>
          <w:tcPr>
            <w:tcW w:w="3025" w:type="dxa"/>
          </w:tcPr>
          <w:p w14:paraId="7E3A29DA" w14:textId="77777777" w:rsidR="006E2AB5" w:rsidRPr="009E555D" w:rsidRDefault="006E2AB5" w:rsidP="00073C38">
            <w:pPr>
              <w:spacing w:before="120" w:after="120"/>
              <w:jc w:val="center"/>
              <w:rPr>
                <w:rFonts w:ascii="Montserrat" w:hAnsi="Montserrat" w:cs="Arial"/>
                <w:b/>
                <w:color w:val="27344C"/>
                <w:sz w:val="22"/>
                <w:szCs w:val="22"/>
                <w:lang w:val="ro-RO"/>
              </w:rPr>
            </w:pPr>
            <w:r w:rsidRPr="009E555D">
              <w:rPr>
                <w:rFonts w:ascii="Montserrat" w:hAnsi="Montserrat" w:cs="Arial"/>
                <w:b/>
                <w:color w:val="27344C"/>
                <w:sz w:val="22"/>
                <w:szCs w:val="22"/>
                <w:lang w:val="ro-RO"/>
              </w:rPr>
              <w:t>Documente solicitate</w:t>
            </w:r>
          </w:p>
        </w:tc>
      </w:tr>
      <w:tr w:rsidR="00145EAF" w:rsidRPr="00145EAF" w14:paraId="4C1357D6" w14:textId="77777777" w:rsidTr="008D7B97">
        <w:tc>
          <w:tcPr>
            <w:tcW w:w="6140" w:type="dxa"/>
          </w:tcPr>
          <w:p w14:paraId="667CF9EF" w14:textId="73C22E84" w:rsidR="006E2AB5" w:rsidRPr="009E555D" w:rsidRDefault="006E2AB5" w:rsidP="00073C38">
            <w:pPr>
              <w:spacing w:before="120" w:after="120"/>
              <w:jc w:val="both"/>
              <w:rPr>
                <w:rFonts w:ascii="Montserrat" w:eastAsia="Calibri" w:hAnsi="Montserrat" w:cs="Arial"/>
                <w:color w:val="27344C"/>
                <w:sz w:val="22"/>
                <w:szCs w:val="22"/>
                <w:lang w:val="ro-RO" w:eastAsia="en-GB"/>
              </w:rPr>
            </w:pPr>
            <w:r w:rsidRPr="009E555D">
              <w:rPr>
                <w:rFonts w:ascii="Montserrat" w:eastAsia="Calibri" w:hAnsi="Montserrat" w:cs="Arial"/>
                <w:b/>
                <w:bCs/>
                <w:color w:val="27344C"/>
                <w:sz w:val="22"/>
                <w:szCs w:val="22"/>
                <w:lang w:val="ro-RO" w:eastAsia="en-GB"/>
              </w:rPr>
              <w:t xml:space="preserve">Proiectul respectă legislația națională și comunitară în domeniile dezvoltare durabilă/ </w:t>
            </w:r>
            <w:r w:rsidR="00164BFD" w:rsidRPr="009E555D">
              <w:rPr>
                <w:rFonts w:ascii="Montserrat" w:eastAsia="Calibri" w:hAnsi="Montserrat" w:cs="Arial"/>
                <w:b/>
                <w:bCs/>
                <w:color w:val="27344C"/>
                <w:sz w:val="22"/>
                <w:szCs w:val="22"/>
                <w:lang w:val="ro-RO" w:eastAsia="en-GB"/>
              </w:rPr>
              <w:t>eficiență</w:t>
            </w:r>
            <w:r w:rsidRPr="009E555D">
              <w:rPr>
                <w:rFonts w:ascii="Montserrat" w:eastAsia="Calibri" w:hAnsi="Montserrat" w:cs="Arial"/>
                <w:b/>
                <w:bCs/>
                <w:color w:val="27344C"/>
                <w:sz w:val="22"/>
                <w:szCs w:val="22"/>
                <w:lang w:val="ro-RO" w:eastAsia="en-GB"/>
              </w:rPr>
              <w:t xml:space="preserve"> energetică/imunizarea climatică</w:t>
            </w:r>
            <w:r w:rsidRPr="009E555D">
              <w:rPr>
                <w:rFonts w:ascii="Montserrat" w:eastAsia="Calibri" w:hAnsi="Montserrat" w:cs="Arial"/>
                <w:color w:val="27344C"/>
                <w:sz w:val="22"/>
                <w:szCs w:val="22"/>
                <w:lang w:val="ro-RO" w:eastAsia="en-GB"/>
              </w:rPr>
              <w:t>:</w:t>
            </w:r>
          </w:p>
          <w:p w14:paraId="01803571" w14:textId="56877DEF" w:rsidR="00F02566" w:rsidRPr="009E555D" w:rsidRDefault="0019079C" w:rsidP="00F02566">
            <w:pPr>
              <w:spacing w:before="120" w:after="120"/>
              <w:jc w:val="both"/>
              <w:rPr>
                <w:rFonts w:ascii="Montserrat" w:eastAsia="Calibri" w:hAnsi="Montserrat" w:cs="Arial"/>
                <w:b/>
                <w:bCs/>
                <w:color w:val="27344C"/>
                <w:sz w:val="22"/>
                <w:szCs w:val="22"/>
                <w:lang w:val="ro-RO" w:eastAsia="en-GB"/>
              </w:rPr>
            </w:pPr>
            <w:r w:rsidRPr="009E555D">
              <w:rPr>
                <w:rFonts w:ascii="Montserrat" w:eastAsia="Calibri" w:hAnsi="Montserrat" w:cs="Arial"/>
                <w:b/>
                <w:bCs/>
                <w:color w:val="27344C"/>
                <w:sz w:val="22"/>
                <w:szCs w:val="22"/>
                <w:lang w:val="ro-RO" w:eastAsia="en-GB"/>
              </w:rPr>
              <w:t>a)</w:t>
            </w:r>
            <w:r w:rsidR="00F02566" w:rsidRPr="009E555D">
              <w:rPr>
                <w:rFonts w:ascii="Montserrat" w:eastAsia="Calibri" w:hAnsi="Montserrat" w:cs="Arial"/>
                <w:b/>
                <w:bCs/>
                <w:color w:val="27344C"/>
                <w:sz w:val="22"/>
                <w:szCs w:val="22"/>
                <w:lang w:val="ro-RO" w:eastAsia="en-GB"/>
              </w:rPr>
              <w:t xml:space="preserve">Dezvoltare durabilă şi eficienţă energetică: </w:t>
            </w:r>
          </w:p>
          <w:p w14:paraId="1D2EA261" w14:textId="77777777" w:rsidR="004043BB" w:rsidRPr="009E555D" w:rsidRDefault="004043BB" w:rsidP="004043BB">
            <w:pPr>
              <w:spacing w:before="120" w:after="120"/>
              <w:jc w:val="both"/>
              <w:rPr>
                <w:rFonts w:ascii="Montserrat" w:hAnsi="Montserrat" w:cs="Calibri"/>
                <w:color w:val="27344C"/>
                <w:sz w:val="22"/>
                <w:szCs w:val="22"/>
                <w:lang w:val="ro-RO"/>
              </w:rPr>
            </w:pPr>
            <w:r w:rsidRPr="009E555D">
              <w:rPr>
                <w:rFonts w:ascii="Montserrat" w:hAnsi="Montserrat" w:cs="Calibri"/>
                <w:color w:val="27344C"/>
                <w:sz w:val="22"/>
                <w:szCs w:val="22"/>
                <w:lang w:val="ro-RO"/>
              </w:rPr>
              <w:t xml:space="preserve">Proiectul prevede măsuri care conduc la respectarea cerințelor privind protecția mediului, pentru promovarea dezvoltării durabile, care se referă la utilizarea surselor de energie curată, economie circulară, inclusiv prevenirea si reciclarea deșeurilor, </w:t>
            </w:r>
            <w:r w:rsidRPr="009E555D">
              <w:rPr>
                <w:rFonts w:ascii="Montserrat" w:hAnsi="Montserrat" w:cs="Calibri"/>
                <w:color w:val="27344C"/>
                <w:sz w:val="22"/>
                <w:szCs w:val="22"/>
                <w:lang w:val="ro-RO"/>
              </w:rPr>
              <w:lastRenderedPageBreak/>
              <w:t xml:space="preserve">prevenirea și controlul </w:t>
            </w:r>
            <w:proofErr w:type="spellStart"/>
            <w:r w:rsidRPr="009E555D">
              <w:rPr>
                <w:rFonts w:ascii="Montserrat" w:hAnsi="Montserrat" w:cs="Calibri"/>
                <w:color w:val="27344C"/>
                <w:sz w:val="22"/>
                <w:szCs w:val="22"/>
                <w:lang w:val="ro-RO"/>
              </w:rPr>
              <w:t>poluarii</w:t>
            </w:r>
            <w:proofErr w:type="spellEnd"/>
            <w:r w:rsidRPr="009E555D">
              <w:rPr>
                <w:rFonts w:ascii="Montserrat" w:hAnsi="Montserrat" w:cs="Calibri"/>
                <w:color w:val="27344C"/>
                <w:sz w:val="22"/>
                <w:szCs w:val="22"/>
                <w:lang w:val="ro-RO"/>
              </w:rPr>
              <w:t xml:space="preserve"> asupra aerului, apei, solului, protecția  resurselor de apă, protecția și conservarea biodiversității în conformitate cu articolul 11 și cu articolul 191 alineatul (1) din TFUE.</w:t>
            </w:r>
          </w:p>
          <w:p w14:paraId="38EF9869" w14:textId="29FAFFA8" w:rsidR="00F02566" w:rsidRPr="009E555D" w:rsidRDefault="00F02566" w:rsidP="004043BB">
            <w:pPr>
              <w:spacing w:before="120" w:after="120"/>
              <w:jc w:val="both"/>
              <w:rPr>
                <w:rFonts w:ascii="Montserrat" w:eastAsia="Calibri" w:hAnsi="Montserrat" w:cs="Arial"/>
                <w:b/>
                <w:bCs/>
                <w:color w:val="27344C"/>
                <w:sz w:val="22"/>
                <w:szCs w:val="22"/>
                <w:lang w:val="ro-RO" w:eastAsia="en-GB"/>
              </w:rPr>
            </w:pPr>
            <w:r w:rsidRPr="009E555D">
              <w:rPr>
                <w:rFonts w:ascii="Montserrat" w:eastAsia="Calibri" w:hAnsi="Montserrat" w:cs="Arial"/>
                <w:b/>
                <w:bCs/>
                <w:color w:val="27344C"/>
                <w:sz w:val="22"/>
                <w:szCs w:val="22"/>
                <w:lang w:val="ro-RO" w:eastAsia="en-GB"/>
              </w:rPr>
              <w:t xml:space="preserve">Imunizare climatică: </w:t>
            </w:r>
          </w:p>
          <w:p w14:paraId="15150C5E" w14:textId="77777777" w:rsidR="004043BB" w:rsidRPr="009E555D" w:rsidRDefault="004043BB" w:rsidP="00073C38">
            <w:pPr>
              <w:spacing w:before="120" w:after="120"/>
              <w:jc w:val="both"/>
              <w:rPr>
                <w:rFonts w:ascii="Montserrat" w:hAnsi="Montserrat" w:cs="Calibri"/>
                <w:color w:val="27344C"/>
                <w:sz w:val="22"/>
                <w:szCs w:val="22"/>
              </w:rPr>
            </w:pPr>
            <w:proofErr w:type="spellStart"/>
            <w:r w:rsidRPr="009E555D">
              <w:rPr>
                <w:rFonts w:ascii="Montserrat" w:hAnsi="Montserrat" w:cs="Calibri"/>
                <w:color w:val="27344C"/>
                <w:sz w:val="22"/>
                <w:szCs w:val="22"/>
              </w:rPr>
              <w:t>Proiectul</w:t>
            </w:r>
            <w:proofErr w:type="spellEnd"/>
            <w:r w:rsidRPr="009E555D">
              <w:rPr>
                <w:rFonts w:ascii="Montserrat" w:hAnsi="Montserrat" w:cs="Calibri"/>
                <w:color w:val="27344C"/>
                <w:sz w:val="22"/>
                <w:szCs w:val="22"/>
              </w:rPr>
              <w:t xml:space="preserve"> </w:t>
            </w:r>
            <w:proofErr w:type="spellStart"/>
            <w:r w:rsidRPr="009E555D">
              <w:rPr>
                <w:rFonts w:ascii="Montserrat" w:hAnsi="Montserrat" w:cs="Calibri"/>
                <w:color w:val="27344C"/>
                <w:sz w:val="22"/>
                <w:szCs w:val="22"/>
              </w:rPr>
              <w:t>prevede</w:t>
            </w:r>
            <w:proofErr w:type="spellEnd"/>
            <w:r w:rsidRPr="009E555D">
              <w:rPr>
                <w:rFonts w:ascii="Montserrat" w:hAnsi="Montserrat" w:cs="Calibri"/>
                <w:color w:val="27344C"/>
                <w:sz w:val="22"/>
                <w:szCs w:val="22"/>
              </w:rPr>
              <w:t xml:space="preserve"> </w:t>
            </w:r>
            <w:proofErr w:type="spellStart"/>
            <w:r w:rsidRPr="009E555D">
              <w:rPr>
                <w:rFonts w:ascii="Montserrat" w:hAnsi="Montserrat" w:cs="Calibri"/>
                <w:color w:val="27344C"/>
                <w:sz w:val="22"/>
                <w:szCs w:val="22"/>
              </w:rPr>
              <w:t>măsuri</w:t>
            </w:r>
            <w:proofErr w:type="spellEnd"/>
            <w:r w:rsidRPr="009E555D">
              <w:rPr>
                <w:rFonts w:ascii="Montserrat" w:hAnsi="Montserrat" w:cs="Calibri"/>
                <w:color w:val="27344C"/>
                <w:sz w:val="22"/>
                <w:szCs w:val="22"/>
              </w:rPr>
              <w:t xml:space="preserve"> de </w:t>
            </w:r>
            <w:proofErr w:type="spellStart"/>
            <w:r w:rsidRPr="009E555D">
              <w:rPr>
                <w:rFonts w:ascii="Montserrat" w:hAnsi="Montserrat" w:cs="Calibri"/>
                <w:color w:val="27344C"/>
                <w:sz w:val="22"/>
                <w:szCs w:val="22"/>
              </w:rPr>
              <w:t>atenuare</w:t>
            </w:r>
            <w:proofErr w:type="spellEnd"/>
            <w:r w:rsidRPr="009E555D">
              <w:rPr>
                <w:rFonts w:ascii="Montserrat" w:hAnsi="Montserrat" w:cs="Calibri"/>
                <w:color w:val="27344C"/>
                <w:sz w:val="22"/>
                <w:szCs w:val="22"/>
              </w:rPr>
              <w:t xml:space="preserve"> </w:t>
            </w:r>
            <w:proofErr w:type="spellStart"/>
            <w:r w:rsidRPr="009E555D">
              <w:rPr>
                <w:rFonts w:ascii="Montserrat" w:hAnsi="Montserrat" w:cs="Calibri"/>
                <w:color w:val="27344C"/>
                <w:sz w:val="22"/>
                <w:szCs w:val="22"/>
              </w:rPr>
              <w:t>și</w:t>
            </w:r>
            <w:proofErr w:type="spellEnd"/>
            <w:r w:rsidRPr="009E555D">
              <w:rPr>
                <w:rFonts w:ascii="Montserrat" w:hAnsi="Montserrat" w:cs="Calibri"/>
                <w:color w:val="27344C"/>
                <w:sz w:val="22"/>
                <w:szCs w:val="22"/>
              </w:rPr>
              <w:t xml:space="preserve"> </w:t>
            </w:r>
            <w:proofErr w:type="spellStart"/>
            <w:r w:rsidRPr="009E555D">
              <w:rPr>
                <w:rFonts w:ascii="Montserrat" w:hAnsi="Montserrat" w:cs="Calibri"/>
                <w:color w:val="27344C"/>
                <w:sz w:val="22"/>
                <w:szCs w:val="22"/>
              </w:rPr>
              <w:t>adaptare</w:t>
            </w:r>
            <w:proofErr w:type="spellEnd"/>
            <w:r w:rsidRPr="009E555D">
              <w:rPr>
                <w:rFonts w:ascii="Montserrat" w:hAnsi="Montserrat" w:cs="Calibri"/>
                <w:color w:val="27344C"/>
                <w:sz w:val="22"/>
                <w:szCs w:val="22"/>
              </w:rPr>
              <w:t xml:space="preserve"> la </w:t>
            </w:r>
            <w:proofErr w:type="spellStart"/>
            <w:r w:rsidRPr="009E555D">
              <w:rPr>
                <w:rFonts w:ascii="Montserrat" w:hAnsi="Montserrat" w:cs="Calibri"/>
                <w:color w:val="27344C"/>
                <w:sz w:val="22"/>
                <w:szCs w:val="22"/>
              </w:rPr>
              <w:t>schimbările</w:t>
            </w:r>
            <w:proofErr w:type="spellEnd"/>
            <w:r w:rsidRPr="009E555D">
              <w:rPr>
                <w:rFonts w:ascii="Montserrat" w:hAnsi="Montserrat" w:cs="Calibri"/>
                <w:color w:val="27344C"/>
                <w:sz w:val="22"/>
                <w:szCs w:val="22"/>
              </w:rPr>
              <w:t xml:space="preserve"> </w:t>
            </w:r>
            <w:proofErr w:type="spellStart"/>
            <w:r w:rsidRPr="009E555D">
              <w:rPr>
                <w:rFonts w:ascii="Montserrat" w:hAnsi="Montserrat" w:cs="Calibri"/>
                <w:color w:val="27344C"/>
                <w:sz w:val="22"/>
                <w:szCs w:val="22"/>
              </w:rPr>
              <w:t>climatice</w:t>
            </w:r>
            <w:proofErr w:type="spellEnd"/>
            <w:r w:rsidRPr="009E555D">
              <w:rPr>
                <w:rFonts w:ascii="Montserrat" w:hAnsi="Montserrat" w:cs="Calibri"/>
                <w:color w:val="27344C"/>
                <w:sz w:val="22"/>
                <w:szCs w:val="22"/>
              </w:rPr>
              <w:t xml:space="preserve">, la </w:t>
            </w:r>
            <w:proofErr w:type="spellStart"/>
            <w:r w:rsidRPr="009E555D">
              <w:rPr>
                <w:rFonts w:ascii="Montserrat" w:hAnsi="Montserrat" w:cs="Calibri"/>
                <w:color w:val="27344C"/>
                <w:sz w:val="22"/>
                <w:szCs w:val="22"/>
              </w:rPr>
              <w:t>prevenirea</w:t>
            </w:r>
            <w:proofErr w:type="spellEnd"/>
            <w:r w:rsidRPr="009E555D">
              <w:rPr>
                <w:rFonts w:ascii="Montserrat" w:hAnsi="Montserrat" w:cs="Calibri"/>
                <w:color w:val="27344C"/>
                <w:sz w:val="22"/>
                <w:szCs w:val="22"/>
              </w:rPr>
              <w:t xml:space="preserve"> </w:t>
            </w:r>
            <w:proofErr w:type="spellStart"/>
            <w:r w:rsidRPr="009E555D">
              <w:rPr>
                <w:rFonts w:ascii="Montserrat" w:hAnsi="Montserrat" w:cs="Calibri"/>
                <w:color w:val="27344C"/>
                <w:sz w:val="22"/>
                <w:szCs w:val="22"/>
              </w:rPr>
              <w:t>și</w:t>
            </w:r>
            <w:proofErr w:type="spellEnd"/>
            <w:r w:rsidRPr="009E555D">
              <w:rPr>
                <w:rFonts w:ascii="Montserrat" w:hAnsi="Montserrat" w:cs="Calibri"/>
                <w:color w:val="27344C"/>
                <w:sz w:val="22"/>
                <w:szCs w:val="22"/>
              </w:rPr>
              <w:t xml:space="preserve"> </w:t>
            </w:r>
            <w:proofErr w:type="spellStart"/>
            <w:r w:rsidRPr="009E555D">
              <w:rPr>
                <w:rFonts w:ascii="Montserrat" w:hAnsi="Montserrat" w:cs="Calibri"/>
                <w:color w:val="27344C"/>
                <w:sz w:val="22"/>
                <w:szCs w:val="22"/>
              </w:rPr>
              <w:t>gestionarea</w:t>
            </w:r>
            <w:proofErr w:type="spellEnd"/>
            <w:r w:rsidRPr="009E555D">
              <w:rPr>
                <w:rFonts w:ascii="Montserrat" w:hAnsi="Montserrat" w:cs="Calibri"/>
                <w:color w:val="27344C"/>
                <w:sz w:val="22"/>
                <w:szCs w:val="22"/>
              </w:rPr>
              <w:t xml:space="preserve"> </w:t>
            </w:r>
            <w:proofErr w:type="spellStart"/>
            <w:r w:rsidRPr="009E555D">
              <w:rPr>
                <w:rFonts w:ascii="Montserrat" w:hAnsi="Montserrat" w:cs="Calibri"/>
                <w:color w:val="27344C"/>
                <w:sz w:val="22"/>
                <w:szCs w:val="22"/>
              </w:rPr>
              <w:t>riscurilor</w:t>
            </w:r>
            <w:proofErr w:type="spellEnd"/>
            <w:r w:rsidRPr="009E555D">
              <w:rPr>
                <w:rFonts w:ascii="Montserrat" w:hAnsi="Montserrat" w:cs="Calibri"/>
                <w:color w:val="27344C"/>
                <w:sz w:val="22"/>
                <w:szCs w:val="22"/>
              </w:rPr>
              <w:t xml:space="preserve">, </w:t>
            </w:r>
            <w:proofErr w:type="spellStart"/>
            <w:r w:rsidRPr="009E555D">
              <w:rPr>
                <w:rFonts w:ascii="Montserrat" w:hAnsi="Montserrat" w:cs="Calibri"/>
                <w:color w:val="27344C"/>
                <w:sz w:val="22"/>
                <w:szCs w:val="22"/>
              </w:rPr>
              <w:t>în</w:t>
            </w:r>
            <w:proofErr w:type="spellEnd"/>
            <w:r w:rsidRPr="009E555D">
              <w:rPr>
                <w:rFonts w:ascii="Montserrat" w:hAnsi="Montserrat" w:cs="Calibri"/>
                <w:color w:val="27344C"/>
                <w:sz w:val="22"/>
                <w:szCs w:val="22"/>
              </w:rPr>
              <w:t xml:space="preserve"> </w:t>
            </w:r>
            <w:proofErr w:type="spellStart"/>
            <w:r w:rsidRPr="009E555D">
              <w:rPr>
                <w:rFonts w:ascii="Montserrat" w:hAnsi="Montserrat" w:cs="Calibri"/>
                <w:color w:val="27344C"/>
                <w:sz w:val="22"/>
                <w:szCs w:val="22"/>
              </w:rPr>
              <w:t>conformitate</w:t>
            </w:r>
            <w:proofErr w:type="spellEnd"/>
            <w:r w:rsidRPr="009E555D">
              <w:rPr>
                <w:rFonts w:ascii="Montserrat" w:hAnsi="Montserrat" w:cs="Calibri"/>
                <w:color w:val="27344C"/>
                <w:sz w:val="22"/>
                <w:szCs w:val="22"/>
              </w:rPr>
              <w:t xml:space="preserve"> cu </w:t>
            </w:r>
            <w:proofErr w:type="spellStart"/>
            <w:r w:rsidRPr="009E555D">
              <w:rPr>
                <w:rFonts w:ascii="Montserrat" w:hAnsi="Montserrat" w:cs="Calibri"/>
                <w:color w:val="27344C"/>
                <w:sz w:val="22"/>
                <w:szCs w:val="22"/>
              </w:rPr>
              <w:t>principiul</w:t>
            </w:r>
            <w:proofErr w:type="spellEnd"/>
            <w:r w:rsidRPr="009E555D">
              <w:rPr>
                <w:rFonts w:ascii="Montserrat" w:hAnsi="Montserrat" w:cs="Calibri"/>
                <w:color w:val="27344C"/>
                <w:sz w:val="22"/>
                <w:szCs w:val="22"/>
              </w:rPr>
              <w:t xml:space="preserve"> </w:t>
            </w:r>
            <w:proofErr w:type="spellStart"/>
            <w:r w:rsidRPr="009E555D">
              <w:rPr>
                <w:rFonts w:ascii="Montserrat" w:hAnsi="Montserrat" w:cs="Calibri"/>
                <w:color w:val="27344C"/>
                <w:sz w:val="22"/>
                <w:szCs w:val="22"/>
              </w:rPr>
              <w:t>imunizării</w:t>
            </w:r>
            <w:proofErr w:type="spellEnd"/>
            <w:r w:rsidRPr="009E555D">
              <w:rPr>
                <w:rFonts w:ascii="Montserrat" w:hAnsi="Montserrat" w:cs="Calibri"/>
                <w:color w:val="27344C"/>
                <w:sz w:val="22"/>
                <w:szCs w:val="22"/>
              </w:rPr>
              <w:t xml:space="preserve"> </w:t>
            </w:r>
            <w:proofErr w:type="spellStart"/>
            <w:r w:rsidRPr="009E555D">
              <w:rPr>
                <w:rFonts w:ascii="Montserrat" w:hAnsi="Montserrat" w:cs="Calibri"/>
                <w:color w:val="27344C"/>
                <w:sz w:val="22"/>
                <w:szCs w:val="22"/>
              </w:rPr>
              <w:t>climatice</w:t>
            </w:r>
            <w:proofErr w:type="spellEnd"/>
            <w:r w:rsidRPr="009E555D">
              <w:rPr>
                <w:rFonts w:ascii="Montserrat" w:hAnsi="Montserrat" w:cs="Calibri"/>
                <w:color w:val="27344C"/>
                <w:sz w:val="22"/>
                <w:szCs w:val="22"/>
              </w:rPr>
              <w:t>.</w:t>
            </w:r>
          </w:p>
          <w:p w14:paraId="716A76EA" w14:textId="43B515E0" w:rsidR="006E2AB5" w:rsidRPr="009E555D" w:rsidRDefault="0019079C" w:rsidP="00073C38">
            <w:pPr>
              <w:spacing w:before="120" w:after="120"/>
              <w:jc w:val="both"/>
              <w:rPr>
                <w:rFonts w:ascii="Montserrat" w:hAnsi="Montserrat" w:cs="Arial"/>
                <w:bCs/>
                <w:color w:val="27344C"/>
                <w:sz w:val="22"/>
                <w:szCs w:val="22"/>
                <w:lang w:val="ro-RO"/>
              </w:rPr>
            </w:pPr>
            <w:proofErr w:type="spellStart"/>
            <w:r w:rsidRPr="009E555D">
              <w:rPr>
                <w:rFonts w:ascii="Montserrat" w:hAnsi="Montserrat" w:cs="Calibri"/>
                <w:b/>
                <w:bCs/>
                <w:color w:val="27344C"/>
                <w:sz w:val="22"/>
                <w:szCs w:val="22"/>
              </w:rPr>
              <w:t>Subcriteriul</w:t>
            </w:r>
            <w:proofErr w:type="spellEnd"/>
            <w:r w:rsidRPr="009E555D">
              <w:rPr>
                <w:rFonts w:ascii="Montserrat" w:hAnsi="Montserrat" w:cs="Calibri"/>
                <w:b/>
                <w:bCs/>
                <w:color w:val="27344C"/>
                <w:sz w:val="22"/>
                <w:szCs w:val="22"/>
              </w:rPr>
              <w:t xml:space="preserve"> se </w:t>
            </w:r>
            <w:proofErr w:type="spellStart"/>
            <w:r w:rsidRPr="009E555D">
              <w:rPr>
                <w:rFonts w:ascii="Montserrat" w:hAnsi="Montserrat" w:cs="Calibri"/>
                <w:b/>
                <w:bCs/>
                <w:color w:val="27344C"/>
                <w:sz w:val="22"/>
                <w:szCs w:val="22"/>
              </w:rPr>
              <w:t>consideră</w:t>
            </w:r>
            <w:proofErr w:type="spellEnd"/>
            <w:r w:rsidRPr="009E555D">
              <w:rPr>
                <w:rFonts w:ascii="Montserrat" w:hAnsi="Montserrat" w:cs="Calibri"/>
                <w:b/>
                <w:bCs/>
                <w:color w:val="27344C"/>
                <w:sz w:val="22"/>
                <w:szCs w:val="22"/>
              </w:rPr>
              <w:t xml:space="preserve"> </w:t>
            </w:r>
            <w:proofErr w:type="spellStart"/>
            <w:r w:rsidRPr="009E555D">
              <w:rPr>
                <w:rFonts w:ascii="Montserrat" w:hAnsi="Montserrat" w:cs="Calibri"/>
                <w:b/>
                <w:bCs/>
                <w:color w:val="27344C"/>
                <w:sz w:val="22"/>
                <w:szCs w:val="22"/>
              </w:rPr>
              <w:t>îndeplinit</w:t>
            </w:r>
            <w:proofErr w:type="spellEnd"/>
            <w:r w:rsidRPr="009E555D">
              <w:rPr>
                <w:rFonts w:ascii="Montserrat" w:hAnsi="Montserrat" w:cs="Calibri"/>
                <w:b/>
                <w:bCs/>
                <w:color w:val="27344C"/>
                <w:sz w:val="22"/>
                <w:szCs w:val="22"/>
              </w:rPr>
              <w:t xml:space="preserve"> </w:t>
            </w:r>
            <w:proofErr w:type="spellStart"/>
            <w:r w:rsidRPr="009E555D">
              <w:rPr>
                <w:rFonts w:ascii="Montserrat" w:hAnsi="Montserrat" w:cs="Calibri"/>
                <w:b/>
                <w:bCs/>
                <w:color w:val="27344C"/>
                <w:sz w:val="22"/>
                <w:szCs w:val="22"/>
              </w:rPr>
              <w:t>dacă</w:t>
            </w:r>
            <w:proofErr w:type="spellEnd"/>
            <w:r w:rsidRPr="009E555D">
              <w:rPr>
                <w:rFonts w:ascii="Montserrat" w:hAnsi="Montserrat" w:cs="Calibri"/>
                <w:b/>
                <w:bCs/>
                <w:color w:val="27344C"/>
                <w:sz w:val="22"/>
                <w:szCs w:val="22"/>
              </w:rPr>
              <w:t xml:space="preserve"> sunt </w:t>
            </w:r>
            <w:proofErr w:type="spellStart"/>
            <w:r w:rsidRPr="009E555D">
              <w:rPr>
                <w:rFonts w:ascii="Montserrat" w:hAnsi="Montserrat" w:cs="Calibri"/>
                <w:b/>
                <w:bCs/>
                <w:color w:val="27344C"/>
                <w:sz w:val="22"/>
                <w:szCs w:val="22"/>
              </w:rPr>
              <w:t>respectate</w:t>
            </w:r>
            <w:proofErr w:type="spellEnd"/>
            <w:r w:rsidRPr="009E555D">
              <w:rPr>
                <w:rFonts w:ascii="Montserrat" w:hAnsi="Montserrat" w:cs="Calibri"/>
                <w:b/>
                <w:bCs/>
                <w:color w:val="27344C"/>
                <w:sz w:val="22"/>
                <w:szCs w:val="22"/>
              </w:rPr>
              <w:t xml:space="preserve"> </w:t>
            </w:r>
            <w:proofErr w:type="spellStart"/>
            <w:r w:rsidRPr="009E555D">
              <w:rPr>
                <w:rFonts w:ascii="Montserrat" w:hAnsi="Montserrat" w:cs="Calibri"/>
                <w:b/>
                <w:bCs/>
                <w:color w:val="27344C"/>
                <w:sz w:val="22"/>
                <w:szCs w:val="22"/>
              </w:rPr>
              <w:t>toate</w:t>
            </w:r>
            <w:proofErr w:type="spellEnd"/>
            <w:r w:rsidRPr="009E555D">
              <w:rPr>
                <w:rFonts w:ascii="Montserrat" w:hAnsi="Montserrat" w:cs="Calibri"/>
                <w:b/>
                <w:bCs/>
                <w:color w:val="27344C"/>
                <w:sz w:val="22"/>
                <w:szCs w:val="22"/>
              </w:rPr>
              <w:t xml:space="preserve"> </w:t>
            </w:r>
            <w:proofErr w:type="spellStart"/>
            <w:r w:rsidRPr="009E555D">
              <w:rPr>
                <w:rFonts w:ascii="Montserrat" w:hAnsi="Montserrat" w:cs="Calibri"/>
                <w:b/>
                <w:bCs/>
                <w:color w:val="27344C"/>
                <w:sz w:val="22"/>
                <w:szCs w:val="22"/>
              </w:rPr>
              <w:t>cerințele</w:t>
            </w:r>
            <w:proofErr w:type="spellEnd"/>
            <w:r w:rsidRPr="009E555D">
              <w:rPr>
                <w:rFonts w:ascii="Montserrat" w:hAnsi="Montserrat" w:cs="Calibri"/>
                <w:b/>
                <w:bCs/>
                <w:color w:val="27344C"/>
                <w:sz w:val="22"/>
                <w:szCs w:val="22"/>
              </w:rPr>
              <w:t xml:space="preserve"> de </w:t>
            </w:r>
            <w:proofErr w:type="spellStart"/>
            <w:r w:rsidRPr="009E555D">
              <w:rPr>
                <w:rFonts w:ascii="Montserrat" w:hAnsi="Montserrat" w:cs="Calibri"/>
                <w:b/>
                <w:bCs/>
                <w:color w:val="27344C"/>
                <w:sz w:val="22"/>
                <w:szCs w:val="22"/>
              </w:rPr>
              <w:t>mai</w:t>
            </w:r>
            <w:proofErr w:type="spellEnd"/>
            <w:r w:rsidRPr="009E555D">
              <w:rPr>
                <w:rFonts w:ascii="Montserrat" w:hAnsi="Montserrat" w:cs="Calibri"/>
                <w:b/>
                <w:bCs/>
                <w:color w:val="27344C"/>
                <w:sz w:val="22"/>
                <w:szCs w:val="22"/>
              </w:rPr>
              <w:t xml:space="preserve"> sus, </w:t>
            </w:r>
            <w:proofErr w:type="spellStart"/>
            <w:r w:rsidRPr="009E555D">
              <w:rPr>
                <w:rFonts w:ascii="Montserrat" w:hAnsi="Montserrat" w:cs="Calibri"/>
                <w:b/>
                <w:bCs/>
                <w:color w:val="27344C"/>
                <w:sz w:val="22"/>
                <w:szCs w:val="22"/>
              </w:rPr>
              <w:t>respectiv</w:t>
            </w:r>
            <w:proofErr w:type="spellEnd"/>
            <w:r w:rsidRPr="009E555D">
              <w:rPr>
                <w:rFonts w:ascii="Montserrat" w:hAnsi="Montserrat" w:cs="Calibri"/>
                <w:b/>
                <w:bCs/>
                <w:color w:val="27344C"/>
                <w:sz w:val="22"/>
                <w:szCs w:val="22"/>
              </w:rPr>
              <w:t xml:space="preserve"> </w:t>
            </w:r>
            <w:proofErr w:type="spellStart"/>
            <w:r w:rsidRPr="009E555D">
              <w:rPr>
                <w:rFonts w:ascii="Montserrat" w:hAnsi="Montserrat" w:cs="Calibri"/>
                <w:b/>
                <w:bCs/>
                <w:color w:val="27344C"/>
                <w:sz w:val="22"/>
                <w:szCs w:val="22"/>
              </w:rPr>
              <w:t>litera</w:t>
            </w:r>
            <w:proofErr w:type="spellEnd"/>
            <w:r w:rsidRPr="009E555D">
              <w:rPr>
                <w:rFonts w:ascii="Montserrat" w:hAnsi="Montserrat" w:cs="Calibri"/>
                <w:b/>
                <w:bCs/>
                <w:color w:val="27344C"/>
                <w:sz w:val="22"/>
                <w:szCs w:val="22"/>
              </w:rPr>
              <w:t xml:space="preserve"> a) </w:t>
            </w:r>
            <w:proofErr w:type="spellStart"/>
            <w:r w:rsidRPr="009E555D">
              <w:rPr>
                <w:rFonts w:ascii="Montserrat" w:hAnsi="Montserrat" w:cs="Calibri"/>
                <w:b/>
                <w:bCs/>
                <w:color w:val="27344C"/>
                <w:sz w:val="22"/>
                <w:szCs w:val="22"/>
              </w:rPr>
              <w:t>și</w:t>
            </w:r>
            <w:proofErr w:type="spellEnd"/>
            <w:r w:rsidRPr="009E555D">
              <w:rPr>
                <w:rFonts w:ascii="Montserrat" w:hAnsi="Montserrat" w:cs="Calibri"/>
                <w:b/>
                <w:bCs/>
                <w:color w:val="27344C"/>
                <w:sz w:val="22"/>
                <w:szCs w:val="22"/>
              </w:rPr>
              <w:t xml:space="preserve"> </w:t>
            </w:r>
            <w:proofErr w:type="spellStart"/>
            <w:r w:rsidRPr="009E555D">
              <w:rPr>
                <w:rFonts w:ascii="Montserrat" w:hAnsi="Montserrat" w:cs="Calibri"/>
                <w:b/>
                <w:bCs/>
                <w:color w:val="27344C"/>
                <w:sz w:val="22"/>
                <w:szCs w:val="22"/>
              </w:rPr>
              <w:t>litera</w:t>
            </w:r>
            <w:proofErr w:type="spellEnd"/>
            <w:r w:rsidRPr="009E555D">
              <w:rPr>
                <w:rFonts w:ascii="Montserrat" w:hAnsi="Montserrat" w:cs="Calibri"/>
                <w:b/>
                <w:bCs/>
                <w:color w:val="27344C"/>
                <w:sz w:val="22"/>
                <w:szCs w:val="22"/>
              </w:rPr>
              <w:t xml:space="preserve"> b).</w:t>
            </w:r>
          </w:p>
        </w:tc>
        <w:tc>
          <w:tcPr>
            <w:tcW w:w="5059" w:type="dxa"/>
          </w:tcPr>
          <w:p w14:paraId="1C60DC41" w14:textId="77777777" w:rsidR="006E2AB5" w:rsidRPr="009E555D" w:rsidRDefault="006E2AB5" w:rsidP="00073C38">
            <w:pPr>
              <w:spacing w:before="120" w:after="120"/>
              <w:jc w:val="both"/>
              <w:rPr>
                <w:rFonts w:ascii="Montserrat" w:hAnsi="Montserrat" w:cs="Arial"/>
                <w:bCs/>
                <w:color w:val="27344C"/>
                <w:sz w:val="22"/>
                <w:szCs w:val="22"/>
                <w:lang w:val="ro-RO"/>
              </w:rPr>
            </w:pPr>
            <w:r w:rsidRPr="009E555D">
              <w:rPr>
                <w:rFonts w:ascii="Montserrat" w:hAnsi="Montserrat" w:cs="Arial"/>
                <w:b/>
                <w:color w:val="27344C"/>
                <w:sz w:val="22"/>
                <w:szCs w:val="22"/>
                <w:lang w:val="ro-RO"/>
              </w:rPr>
              <w:lastRenderedPageBreak/>
              <w:t>Completarea obligatorie a următoarelor secțiuni din cererea de finanțare</w:t>
            </w:r>
            <w:r w:rsidRPr="009E555D">
              <w:rPr>
                <w:rFonts w:ascii="Montserrat" w:hAnsi="Montserrat" w:cs="Arial"/>
                <w:bCs/>
                <w:color w:val="27344C"/>
                <w:sz w:val="22"/>
                <w:szCs w:val="22"/>
                <w:lang w:val="ro-RO"/>
              </w:rPr>
              <w:t>:</w:t>
            </w:r>
          </w:p>
          <w:p w14:paraId="79F592D6" w14:textId="77777777" w:rsidR="004043BB" w:rsidRPr="009E555D" w:rsidRDefault="006E2AB5" w:rsidP="00073C38">
            <w:pPr>
              <w:spacing w:before="120" w:after="120"/>
              <w:jc w:val="both"/>
              <w:rPr>
                <w:rFonts w:ascii="Montserrat" w:hAnsi="Montserrat" w:cs="Arial"/>
                <w:bCs/>
                <w:color w:val="27344C"/>
                <w:sz w:val="22"/>
                <w:szCs w:val="22"/>
                <w:lang w:val="ro-RO"/>
              </w:rPr>
            </w:pPr>
            <w:r w:rsidRPr="009E555D">
              <w:rPr>
                <w:rFonts w:ascii="Montserrat" w:hAnsi="Montserrat" w:cs="Arial"/>
                <w:bCs/>
                <w:color w:val="27344C"/>
                <w:sz w:val="22"/>
                <w:szCs w:val="22"/>
                <w:lang w:val="ro-RO"/>
              </w:rPr>
              <w:t>Principii orizontale/</w:t>
            </w:r>
            <w:r w:rsidR="00031F3C" w:rsidRPr="009E555D">
              <w:rPr>
                <w:rFonts w:ascii="Montserrat" w:hAnsi="Montserrat" w:cs="Arial"/>
                <w:bCs/>
                <w:color w:val="27344C"/>
                <w:sz w:val="22"/>
                <w:szCs w:val="22"/>
                <w:lang w:val="ro-RO"/>
              </w:rPr>
              <w:t>câmpul</w:t>
            </w:r>
            <w:r w:rsidR="00031F3C" w:rsidRPr="009E555D">
              <w:rPr>
                <w:rFonts w:ascii="Montserrat" w:hAnsi="Montserrat"/>
                <w:color w:val="27344C"/>
                <w:sz w:val="22"/>
                <w:szCs w:val="22"/>
                <w:lang w:val="ro-RO"/>
              </w:rPr>
              <w:t xml:space="preserve"> </w:t>
            </w:r>
            <w:r w:rsidRPr="009E555D">
              <w:rPr>
                <w:rFonts w:ascii="Montserrat" w:hAnsi="Montserrat" w:cs="Arial"/>
                <w:bCs/>
                <w:color w:val="27344C"/>
                <w:sz w:val="22"/>
                <w:szCs w:val="22"/>
                <w:lang w:val="ro-RO"/>
              </w:rPr>
              <w:t xml:space="preserve">Dezvoltare Durabila </w:t>
            </w:r>
          </w:p>
          <w:p w14:paraId="3A4455AD" w14:textId="63882B64" w:rsidR="006E2AB5" w:rsidRPr="009E555D" w:rsidRDefault="006E2AB5" w:rsidP="00073C38">
            <w:pPr>
              <w:spacing w:before="120" w:after="120"/>
              <w:jc w:val="both"/>
              <w:rPr>
                <w:rFonts w:ascii="Montserrat" w:hAnsi="Montserrat" w:cs="Arial"/>
                <w:bCs/>
                <w:color w:val="27344C"/>
                <w:sz w:val="22"/>
                <w:szCs w:val="22"/>
                <w:lang w:val="ro-RO"/>
              </w:rPr>
            </w:pPr>
            <w:r w:rsidRPr="009E555D">
              <w:rPr>
                <w:rFonts w:ascii="Montserrat" w:hAnsi="Montserrat" w:cs="Arial"/>
                <w:bCs/>
                <w:color w:val="27344C"/>
                <w:sz w:val="22"/>
                <w:szCs w:val="22"/>
                <w:lang w:val="ro-RO"/>
              </w:rPr>
              <w:t xml:space="preserve">Dezvoltare </w:t>
            </w:r>
            <w:r w:rsidR="006F24ED" w:rsidRPr="009E555D">
              <w:rPr>
                <w:rFonts w:ascii="Montserrat" w:hAnsi="Montserrat" w:cs="Arial"/>
                <w:bCs/>
                <w:color w:val="27344C"/>
                <w:sz w:val="22"/>
                <w:szCs w:val="22"/>
                <w:lang w:val="ro-RO"/>
              </w:rPr>
              <w:t>D</w:t>
            </w:r>
            <w:r w:rsidRPr="009E555D">
              <w:rPr>
                <w:rFonts w:ascii="Montserrat" w:hAnsi="Montserrat" w:cs="Arial"/>
                <w:bCs/>
                <w:color w:val="27344C"/>
                <w:sz w:val="22"/>
                <w:szCs w:val="22"/>
                <w:lang w:val="ro-RO"/>
              </w:rPr>
              <w:t xml:space="preserve">urabilă </w:t>
            </w:r>
            <w:proofErr w:type="spellStart"/>
            <w:r w:rsidRPr="009E555D">
              <w:rPr>
                <w:rFonts w:ascii="Montserrat" w:hAnsi="Montserrat" w:cs="Arial"/>
                <w:bCs/>
                <w:color w:val="27344C"/>
                <w:sz w:val="22"/>
                <w:szCs w:val="22"/>
                <w:lang w:val="ro-RO"/>
              </w:rPr>
              <w:t>şi</w:t>
            </w:r>
            <w:proofErr w:type="spellEnd"/>
            <w:r w:rsidRPr="009E555D">
              <w:rPr>
                <w:rFonts w:ascii="Montserrat" w:hAnsi="Montserrat" w:cs="Arial"/>
                <w:bCs/>
                <w:color w:val="27344C"/>
                <w:sz w:val="22"/>
                <w:szCs w:val="22"/>
                <w:lang w:val="ro-RO"/>
              </w:rPr>
              <w:t xml:space="preserve"> </w:t>
            </w:r>
            <w:r w:rsidR="00164BFD" w:rsidRPr="009E555D">
              <w:rPr>
                <w:rFonts w:ascii="Montserrat" w:hAnsi="Montserrat" w:cs="Arial"/>
                <w:bCs/>
                <w:color w:val="27344C"/>
                <w:sz w:val="22"/>
                <w:szCs w:val="22"/>
                <w:lang w:val="ro-RO"/>
              </w:rPr>
              <w:t>eficiență</w:t>
            </w:r>
            <w:r w:rsidRPr="009E555D">
              <w:rPr>
                <w:rFonts w:ascii="Montserrat" w:hAnsi="Montserrat" w:cs="Arial"/>
                <w:bCs/>
                <w:color w:val="27344C"/>
                <w:sz w:val="22"/>
                <w:szCs w:val="22"/>
                <w:lang w:val="ro-RO"/>
              </w:rPr>
              <w:t xml:space="preserve"> energetică</w:t>
            </w:r>
            <w:r w:rsidR="006F24ED" w:rsidRPr="009E555D">
              <w:rPr>
                <w:rFonts w:ascii="Montserrat" w:hAnsi="Montserrat" w:cs="Arial"/>
                <w:bCs/>
                <w:color w:val="27344C"/>
                <w:sz w:val="22"/>
                <w:szCs w:val="22"/>
                <w:lang w:val="ro-RO"/>
              </w:rPr>
              <w:t>.</w:t>
            </w:r>
          </w:p>
          <w:p w14:paraId="2B41B1F6" w14:textId="4EA6C2E2" w:rsidR="00164BFD" w:rsidRPr="009E555D" w:rsidRDefault="006E2AB5" w:rsidP="00073C38">
            <w:pPr>
              <w:spacing w:before="120" w:after="120"/>
              <w:jc w:val="both"/>
              <w:rPr>
                <w:rFonts w:ascii="Montserrat" w:hAnsi="Montserrat" w:cs="Arial"/>
                <w:bCs/>
                <w:color w:val="27344C"/>
                <w:sz w:val="22"/>
                <w:szCs w:val="22"/>
                <w:lang w:val="ro-RO"/>
              </w:rPr>
            </w:pPr>
            <w:r w:rsidRPr="009E555D">
              <w:rPr>
                <w:rFonts w:ascii="Montserrat" w:hAnsi="Montserrat" w:cs="Arial"/>
                <w:b/>
                <w:color w:val="27344C"/>
                <w:sz w:val="22"/>
                <w:szCs w:val="22"/>
                <w:lang w:val="ro-RO"/>
              </w:rPr>
              <w:t xml:space="preserve">Solicitantul </w:t>
            </w:r>
            <w:r w:rsidRPr="009E555D">
              <w:rPr>
                <w:rFonts w:ascii="Montserrat" w:hAnsi="Montserrat" w:cs="Arial"/>
                <w:bCs/>
                <w:color w:val="27344C"/>
                <w:sz w:val="22"/>
                <w:szCs w:val="22"/>
                <w:lang w:val="ro-RO"/>
              </w:rPr>
              <w:t xml:space="preserve"> va propune măsuri care vizează respectarea legislației naționale și comunitare în domeniu. Respectarea </w:t>
            </w:r>
            <w:r w:rsidRPr="009E555D">
              <w:rPr>
                <w:rFonts w:ascii="Montserrat" w:hAnsi="Montserrat" w:cs="Arial"/>
                <w:bCs/>
                <w:color w:val="27344C"/>
                <w:sz w:val="22"/>
                <w:szCs w:val="22"/>
                <w:lang w:val="ro-RO"/>
              </w:rPr>
              <w:lastRenderedPageBreak/>
              <w:t xml:space="preserve">legislației naționale în vigoare va fi asumată de </w:t>
            </w:r>
            <w:r w:rsidR="00164BFD" w:rsidRPr="009E555D">
              <w:rPr>
                <w:rFonts w:ascii="Montserrat" w:hAnsi="Montserrat" w:cs="Arial"/>
                <w:bCs/>
                <w:color w:val="27344C"/>
                <w:sz w:val="22"/>
                <w:szCs w:val="22"/>
                <w:lang w:val="ro-RO"/>
              </w:rPr>
              <w:t xml:space="preserve">solicitant </w:t>
            </w:r>
            <w:r w:rsidRPr="009E555D">
              <w:rPr>
                <w:rFonts w:ascii="Montserrat" w:hAnsi="Montserrat" w:cs="Arial"/>
                <w:bCs/>
                <w:color w:val="27344C"/>
                <w:sz w:val="22"/>
                <w:szCs w:val="22"/>
                <w:lang w:val="ro-RO"/>
              </w:rPr>
              <w:t xml:space="preserve"> prin completarea în cadrul cererii de finanțare secțiun</w:t>
            </w:r>
            <w:r w:rsidR="00780064" w:rsidRPr="009E555D">
              <w:rPr>
                <w:rFonts w:ascii="Montserrat" w:hAnsi="Montserrat" w:cs="Arial"/>
                <w:bCs/>
                <w:color w:val="27344C"/>
                <w:sz w:val="22"/>
                <w:szCs w:val="22"/>
                <w:lang w:val="ro-RO"/>
              </w:rPr>
              <w:t>ea Principii orizontale, câmpurile</w:t>
            </w:r>
            <w:r w:rsidRPr="009E555D">
              <w:rPr>
                <w:rFonts w:ascii="Montserrat" w:hAnsi="Montserrat" w:cs="Arial"/>
                <w:bCs/>
                <w:color w:val="27344C"/>
                <w:sz w:val="22"/>
                <w:szCs w:val="22"/>
                <w:lang w:val="ro-RO"/>
              </w:rPr>
              <w:t xml:space="preserve">: </w:t>
            </w:r>
          </w:p>
          <w:p w14:paraId="73BDEBD0" w14:textId="436CC241" w:rsidR="00164BFD" w:rsidRPr="009E555D" w:rsidRDefault="00164BFD" w:rsidP="00073C38">
            <w:pPr>
              <w:spacing w:before="120" w:after="120"/>
              <w:jc w:val="both"/>
              <w:rPr>
                <w:rFonts w:ascii="Montserrat" w:hAnsi="Montserrat" w:cs="Arial"/>
                <w:bCs/>
                <w:color w:val="27344C"/>
                <w:sz w:val="22"/>
                <w:szCs w:val="22"/>
                <w:lang w:val="ro-RO"/>
              </w:rPr>
            </w:pPr>
            <w:r w:rsidRPr="009E555D">
              <w:rPr>
                <w:rFonts w:ascii="Montserrat" w:hAnsi="Montserrat" w:cs="Arial"/>
                <w:bCs/>
                <w:color w:val="27344C"/>
                <w:sz w:val="22"/>
                <w:szCs w:val="22"/>
                <w:lang w:val="ro-RO"/>
              </w:rPr>
              <w:t>-</w:t>
            </w:r>
            <w:r w:rsidR="006E2AB5" w:rsidRPr="009E555D">
              <w:rPr>
                <w:rFonts w:ascii="Montserrat" w:hAnsi="Montserrat" w:cs="Arial"/>
                <w:bCs/>
                <w:color w:val="27344C"/>
                <w:sz w:val="22"/>
                <w:szCs w:val="22"/>
                <w:lang w:val="ro-RO"/>
              </w:rPr>
              <w:t>Protecția biodiversității – unde va completa m</w:t>
            </w:r>
            <w:r w:rsidR="00031F3C" w:rsidRPr="009E555D">
              <w:rPr>
                <w:rFonts w:ascii="Montserrat" w:hAnsi="Montserrat" w:cs="Arial"/>
                <w:bCs/>
                <w:color w:val="27344C"/>
                <w:sz w:val="22"/>
                <w:szCs w:val="22"/>
                <w:lang w:val="ro-RO"/>
              </w:rPr>
              <w:t>ă</w:t>
            </w:r>
            <w:r w:rsidR="006E2AB5" w:rsidRPr="009E555D">
              <w:rPr>
                <w:rFonts w:ascii="Montserrat" w:hAnsi="Montserrat" w:cs="Arial"/>
                <w:bCs/>
                <w:color w:val="27344C"/>
                <w:sz w:val="22"/>
                <w:szCs w:val="22"/>
                <w:lang w:val="ro-RO"/>
              </w:rPr>
              <w:t xml:space="preserve">surile impuse prin actul de reglementare emis de autoritatea de mediu, </w:t>
            </w:r>
          </w:p>
          <w:p w14:paraId="3D60A591" w14:textId="63A1C8F6" w:rsidR="00164BFD" w:rsidRPr="009E555D" w:rsidRDefault="00164BFD" w:rsidP="00073C38">
            <w:pPr>
              <w:spacing w:before="120" w:after="120"/>
              <w:jc w:val="both"/>
              <w:rPr>
                <w:rFonts w:ascii="Montserrat" w:hAnsi="Montserrat" w:cs="Arial"/>
                <w:bCs/>
                <w:color w:val="27344C"/>
                <w:sz w:val="22"/>
                <w:szCs w:val="22"/>
                <w:lang w:val="ro-RO"/>
              </w:rPr>
            </w:pPr>
            <w:r w:rsidRPr="009E555D">
              <w:rPr>
                <w:rFonts w:ascii="Montserrat" w:hAnsi="Montserrat" w:cs="Arial"/>
                <w:bCs/>
                <w:color w:val="27344C"/>
                <w:sz w:val="22"/>
                <w:szCs w:val="22"/>
                <w:lang w:val="ro-RO"/>
              </w:rPr>
              <w:t>-</w:t>
            </w:r>
            <w:r w:rsidR="006E2AB5" w:rsidRPr="009E555D">
              <w:rPr>
                <w:rFonts w:ascii="Montserrat" w:hAnsi="Montserrat" w:cs="Arial"/>
                <w:bCs/>
                <w:color w:val="27344C"/>
                <w:sz w:val="22"/>
                <w:szCs w:val="22"/>
                <w:lang w:val="ro-RO"/>
              </w:rPr>
              <w:t xml:space="preserve">Utilizarea eficienta a resurselor – unde va include informații legate de utilizarea surselor regenerabile, echipamente eficiente </w:t>
            </w:r>
            <w:r w:rsidRPr="009E555D">
              <w:rPr>
                <w:rFonts w:ascii="Montserrat" w:hAnsi="Montserrat" w:cs="Arial"/>
                <w:bCs/>
                <w:color w:val="27344C"/>
                <w:sz w:val="22"/>
                <w:szCs w:val="22"/>
                <w:lang w:val="ro-RO"/>
              </w:rPr>
              <w:t>energetic</w:t>
            </w:r>
            <w:r w:rsidR="006E2AB5" w:rsidRPr="009E555D">
              <w:rPr>
                <w:rFonts w:ascii="Montserrat" w:hAnsi="Montserrat" w:cs="Arial"/>
                <w:bCs/>
                <w:color w:val="27344C"/>
                <w:sz w:val="22"/>
                <w:szCs w:val="22"/>
                <w:lang w:val="ro-RO"/>
              </w:rPr>
              <w:t>, măsurile care vizează economia de timp, ap</w:t>
            </w:r>
            <w:r w:rsidR="00031F3C" w:rsidRPr="009E555D">
              <w:rPr>
                <w:rFonts w:ascii="Montserrat" w:hAnsi="Montserrat" w:cs="Arial"/>
                <w:bCs/>
                <w:color w:val="27344C"/>
                <w:sz w:val="22"/>
                <w:szCs w:val="22"/>
                <w:lang w:val="ro-RO"/>
              </w:rPr>
              <w:t>ă</w:t>
            </w:r>
            <w:r w:rsidR="006E2AB5" w:rsidRPr="009E555D">
              <w:rPr>
                <w:rFonts w:ascii="Montserrat" w:hAnsi="Montserrat" w:cs="Arial"/>
                <w:bCs/>
                <w:color w:val="27344C"/>
                <w:sz w:val="22"/>
                <w:szCs w:val="22"/>
                <w:lang w:val="ro-RO"/>
              </w:rPr>
              <w:t xml:space="preserve">, resurse, energie, etc.  </w:t>
            </w:r>
          </w:p>
          <w:p w14:paraId="0F6AF70A" w14:textId="69E879E6" w:rsidR="004043BB" w:rsidRPr="009E555D" w:rsidRDefault="004043BB" w:rsidP="00073C38">
            <w:pPr>
              <w:spacing w:before="120" w:after="120"/>
              <w:jc w:val="both"/>
              <w:rPr>
                <w:rFonts w:ascii="Montserrat" w:hAnsi="Montserrat" w:cs="Arial"/>
                <w:bCs/>
                <w:color w:val="27344C"/>
                <w:sz w:val="22"/>
                <w:szCs w:val="22"/>
                <w:lang w:val="ro-RO"/>
              </w:rPr>
            </w:pPr>
            <w:r w:rsidRPr="009E555D">
              <w:rPr>
                <w:rFonts w:ascii="Montserrat" w:hAnsi="Montserrat" w:cs="Arial"/>
                <w:bCs/>
                <w:color w:val="27344C"/>
                <w:sz w:val="22"/>
                <w:szCs w:val="22"/>
                <w:lang w:val="ro-RO"/>
              </w:rPr>
              <w:t>Măsurile propuse de solicitant și care vizează legislația națională și europeană în vigoare în procesul de elaborare, implementare și durabilitate al proiectului se vor detalia în cadrul proiectul tehnic.</w:t>
            </w:r>
          </w:p>
          <w:p w14:paraId="571A1BD5" w14:textId="628B272E" w:rsidR="006E2AB5" w:rsidRPr="009E555D" w:rsidRDefault="006E2AB5" w:rsidP="00073C38">
            <w:pPr>
              <w:spacing w:before="120" w:after="120"/>
              <w:jc w:val="both"/>
              <w:rPr>
                <w:rFonts w:ascii="Montserrat" w:hAnsi="Montserrat" w:cs="Arial"/>
                <w:bCs/>
                <w:color w:val="27344C"/>
                <w:sz w:val="22"/>
                <w:szCs w:val="22"/>
                <w:lang w:val="ro-RO"/>
              </w:rPr>
            </w:pPr>
            <w:r w:rsidRPr="009E555D">
              <w:rPr>
                <w:rFonts w:ascii="Montserrat" w:hAnsi="Montserrat" w:cs="Arial"/>
                <w:bCs/>
                <w:color w:val="27344C"/>
                <w:sz w:val="22"/>
                <w:szCs w:val="22"/>
                <w:lang w:val="ro-RO"/>
              </w:rPr>
              <w:t>În cadrul cererii de finanțare în secțiun</w:t>
            </w:r>
            <w:r w:rsidR="00780064" w:rsidRPr="009E555D">
              <w:rPr>
                <w:rFonts w:ascii="Montserrat" w:hAnsi="Montserrat" w:cs="Arial"/>
                <w:bCs/>
                <w:color w:val="27344C"/>
                <w:sz w:val="22"/>
                <w:szCs w:val="22"/>
                <w:lang w:val="ro-RO"/>
              </w:rPr>
              <w:t xml:space="preserve">ea Principii orizontale, câmpurile referitoare la </w:t>
            </w:r>
            <w:r w:rsidRPr="009E555D">
              <w:rPr>
                <w:rFonts w:ascii="Montserrat" w:hAnsi="Montserrat" w:cs="Arial"/>
                <w:bCs/>
                <w:color w:val="27344C"/>
                <w:sz w:val="22"/>
                <w:szCs w:val="22"/>
                <w:lang w:val="ro-RO"/>
              </w:rPr>
              <w:t>m</w:t>
            </w:r>
            <w:r w:rsidR="00780064" w:rsidRPr="009E555D">
              <w:rPr>
                <w:rFonts w:ascii="Montserrat" w:hAnsi="Montserrat" w:cs="Arial"/>
                <w:bCs/>
                <w:color w:val="27344C"/>
                <w:sz w:val="22"/>
                <w:szCs w:val="22"/>
                <w:lang w:val="ro-RO"/>
              </w:rPr>
              <w:t>ă</w:t>
            </w:r>
            <w:r w:rsidRPr="009E555D">
              <w:rPr>
                <w:rFonts w:ascii="Montserrat" w:hAnsi="Montserrat" w:cs="Arial"/>
                <w:bCs/>
                <w:color w:val="27344C"/>
                <w:sz w:val="22"/>
                <w:szCs w:val="22"/>
                <w:lang w:val="ro-RO"/>
              </w:rPr>
              <w:t>suri</w:t>
            </w:r>
            <w:r w:rsidR="00780064" w:rsidRPr="009E555D">
              <w:rPr>
                <w:rFonts w:ascii="Montserrat" w:hAnsi="Montserrat" w:cs="Arial"/>
                <w:bCs/>
                <w:color w:val="27344C"/>
                <w:sz w:val="22"/>
                <w:szCs w:val="22"/>
                <w:lang w:val="ro-RO"/>
              </w:rPr>
              <w:t>le</w:t>
            </w:r>
            <w:r w:rsidRPr="009E555D">
              <w:rPr>
                <w:rFonts w:ascii="Montserrat" w:hAnsi="Montserrat" w:cs="Arial"/>
                <w:bCs/>
                <w:color w:val="27344C"/>
                <w:sz w:val="22"/>
                <w:szCs w:val="22"/>
                <w:lang w:val="ro-RO"/>
              </w:rPr>
              <w:t xml:space="preserve"> de combatere a impactului privind  </w:t>
            </w:r>
            <w:r w:rsidR="00164BFD" w:rsidRPr="009E555D">
              <w:rPr>
                <w:rFonts w:ascii="Montserrat" w:hAnsi="Montserrat" w:cs="Arial"/>
                <w:bCs/>
                <w:color w:val="27344C"/>
                <w:sz w:val="22"/>
                <w:szCs w:val="22"/>
                <w:lang w:val="ro-RO"/>
              </w:rPr>
              <w:t>schimbările</w:t>
            </w:r>
            <w:r w:rsidRPr="009E555D">
              <w:rPr>
                <w:rFonts w:ascii="Montserrat" w:hAnsi="Montserrat" w:cs="Arial"/>
                <w:bCs/>
                <w:color w:val="27344C"/>
                <w:sz w:val="22"/>
                <w:szCs w:val="22"/>
                <w:lang w:val="ro-RO"/>
              </w:rPr>
              <w:t xml:space="preserve"> climatice, conservarea și utilizarea durabilă a resurselor de apa  pentru o dezvoltare durabilă</w:t>
            </w:r>
            <w:r w:rsidR="00780064" w:rsidRPr="009E555D">
              <w:rPr>
                <w:rFonts w:ascii="Montserrat" w:hAnsi="Montserrat" w:cs="Arial"/>
                <w:bCs/>
                <w:color w:val="27344C"/>
                <w:sz w:val="22"/>
                <w:szCs w:val="22"/>
                <w:lang w:val="ro-RO"/>
              </w:rPr>
              <w:t>,</w:t>
            </w:r>
            <w:r w:rsidRPr="009E555D">
              <w:rPr>
                <w:rFonts w:ascii="Montserrat" w:hAnsi="Montserrat" w:cs="Arial"/>
                <w:bCs/>
                <w:color w:val="27344C"/>
                <w:sz w:val="22"/>
                <w:szCs w:val="22"/>
                <w:lang w:val="ro-RO"/>
              </w:rPr>
              <w:t xml:space="preserve"> protejarea, restaurarea și promovarea utilizării durabile a ecosistemelor terestre, eficiență energetică,   se va indica secțiunea și paginile din proiectul tehnic unde se regăsesc măsurile propuse și care vizează </w:t>
            </w:r>
            <w:r w:rsidRPr="009E555D">
              <w:rPr>
                <w:rFonts w:ascii="Montserrat" w:hAnsi="Montserrat" w:cs="Arial"/>
                <w:bCs/>
                <w:color w:val="27344C"/>
                <w:sz w:val="22"/>
                <w:szCs w:val="22"/>
                <w:lang w:val="ro-RO"/>
              </w:rPr>
              <w:lastRenderedPageBreak/>
              <w:t>principiul dezvoltării durabile și al eficienței energetice.</w:t>
            </w:r>
          </w:p>
          <w:p w14:paraId="1EC076A1" w14:textId="77777777" w:rsidR="006E2AB5" w:rsidRPr="009E555D" w:rsidRDefault="006E2AB5" w:rsidP="00073C38">
            <w:pPr>
              <w:spacing w:before="120" w:after="120"/>
              <w:jc w:val="both"/>
              <w:rPr>
                <w:rFonts w:ascii="Montserrat" w:hAnsi="Montserrat" w:cs="Arial"/>
                <w:bCs/>
                <w:color w:val="27344C"/>
                <w:sz w:val="22"/>
                <w:szCs w:val="22"/>
                <w:lang w:val="ro-RO"/>
              </w:rPr>
            </w:pPr>
            <w:r w:rsidRPr="009E555D">
              <w:rPr>
                <w:rFonts w:ascii="Montserrat" w:hAnsi="Montserrat" w:cs="Arial"/>
                <w:bCs/>
                <w:color w:val="27344C"/>
                <w:sz w:val="22"/>
                <w:szCs w:val="22"/>
                <w:lang w:val="ro-RO"/>
              </w:rPr>
              <w:t xml:space="preserve">În cazul în care nu se regăsesc măsurile propuse de </w:t>
            </w:r>
            <w:r w:rsidR="00164BFD" w:rsidRPr="009E555D">
              <w:rPr>
                <w:rFonts w:ascii="Montserrat" w:hAnsi="Montserrat" w:cs="Arial"/>
                <w:bCs/>
                <w:color w:val="27344C"/>
                <w:sz w:val="22"/>
                <w:szCs w:val="22"/>
                <w:lang w:val="ro-RO"/>
              </w:rPr>
              <w:t>solicitanți</w:t>
            </w:r>
            <w:r w:rsidRPr="009E555D">
              <w:rPr>
                <w:rFonts w:ascii="Montserrat" w:hAnsi="Montserrat" w:cs="Arial"/>
                <w:bCs/>
                <w:color w:val="27344C"/>
                <w:sz w:val="22"/>
                <w:szCs w:val="22"/>
                <w:lang w:val="ro-RO"/>
              </w:rPr>
              <w:t xml:space="preserve"> conform legislației naționale în vigoare nici în cadrul cererii de finanțare, nici în alt document</w:t>
            </w:r>
            <w:r w:rsidR="00CC6419" w:rsidRPr="009E555D">
              <w:rPr>
                <w:rFonts w:ascii="Montserrat" w:hAnsi="Montserrat" w:cs="Arial"/>
                <w:bCs/>
                <w:color w:val="27344C"/>
                <w:sz w:val="22"/>
                <w:szCs w:val="22"/>
                <w:lang w:val="ro-RO"/>
              </w:rPr>
              <w:t>,</w:t>
            </w:r>
            <w:r w:rsidRPr="009E555D">
              <w:rPr>
                <w:rFonts w:ascii="Montserrat" w:hAnsi="Montserrat" w:cs="Arial"/>
                <w:bCs/>
                <w:color w:val="27344C"/>
                <w:sz w:val="22"/>
                <w:szCs w:val="22"/>
                <w:lang w:val="ro-RO"/>
              </w:rPr>
              <w:t xml:space="preserve"> atunci se vor solicita clarificări.</w:t>
            </w:r>
          </w:p>
          <w:p w14:paraId="2061119A" w14:textId="402D23BA" w:rsidR="00073C38" w:rsidRPr="009E555D" w:rsidRDefault="00073C38" w:rsidP="00073C38">
            <w:pPr>
              <w:spacing w:before="120" w:after="120"/>
              <w:jc w:val="both"/>
              <w:rPr>
                <w:rFonts w:ascii="Montserrat" w:hAnsi="Montserrat" w:cs="Arial"/>
                <w:bCs/>
                <w:color w:val="27344C"/>
                <w:sz w:val="22"/>
                <w:szCs w:val="22"/>
                <w:lang w:val="ro-RO"/>
              </w:rPr>
            </w:pPr>
          </w:p>
        </w:tc>
        <w:tc>
          <w:tcPr>
            <w:tcW w:w="3025" w:type="dxa"/>
          </w:tcPr>
          <w:p w14:paraId="79CC677B" w14:textId="77777777" w:rsidR="00F02566" w:rsidRPr="009E555D" w:rsidRDefault="006E2AB5" w:rsidP="00F02566">
            <w:pPr>
              <w:spacing w:before="120" w:after="120"/>
              <w:jc w:val="both"/>
              <w:rPr>
                <w:rFonts w:ascii="Montserrat" w:hAnsi="Montserrat" w:cs="Arial"/>
                <w:bCs/>
                <w:color w:val="27344C"/>
                <w:sz w:val="22"/>
                <w:szCs w:val="22"/>
                <w:lang w:val="ro-RO"/>
              </w:rPr>
            </w:pPr>
            <w:r w:rsidRPr="009E555D">
              <w:rPr>
                <w:rFonts w:ascii="Montserrat" w:hAnsi="Montserrat" w:cs="Arial"/>
                <w:bCs/>
                <w:color w:val="27344C"/>
                <w:sz w:val="22"/>
                <w:szCs w:val="22"/>
                <w:lang w:val="ro-RO"/>
              </w:rPr>
              <w:lastRenderedPageBreak/>
              <w:t xml:space="preserve">Se va completa </w:t>
            </w:r>
            <w:r w:rsidR="00F02566" w:rsidRPr="009E555D">
              <w:rPr>
                <w:rFonts w:ascii="Montserrat" w:hAnsi="Montserrat" w:cs="Arial"/>
                <w:bCs/>
                <w:color w:val="27344C"/>
                <w:sz w:val="22"/>
                <w:szCs w:val="22"/>
                <w:lang w:val="ro-RO"/>
              </w:rPr>
              <w:t xml:space="preserve">în </w:t>
            </w:r>
          </w:p>
          <w:p w14:paraId="204EEF34" w14:textId="0E94B40F" w:rsidR="00F02566" w:rsidRPr="009E555D" w:rsidRDefault="00F02566" w:rsidP="00F02566">
            <w:pPr>
              <w:spacing w:before="120" w:after="120"/>
              <w:jc w:val="both"/>
              <w:rPr>
                <w:rFonts w:ascii="Montserrat" w:hAnsi="Montserrat" w:cs="Arial"/>
                <w:bCs/>
                <w:color w:val="27344C"/>
                <w:sz w:val="22"/>
                <w:szCs w:val="22"/>
                <w:lang w:val="ro-RO"/>
              </w:rPr>
            </w:pPr>
            <w:r w:rsidRPr="009E555D">
              <w:rPr>
                <w:rFonts w:ascii="Montserrat" w:hAnsi="Montserrat" w:cs="Arial"/>
                <w:bCs/>
                <w:color w:val="27344C"/>
                <w:sz w:val="22"/>
                <w:szCs w:val="22"/>
                <w:lang w:val="ro-RO"/>
              </w:rPr>
              <w:t>•</w:t>
            </w:r>
            <w:r w:rsidRPr="009E555D">
              <w:rPr>
                <w:rFonts w:ascii="Montserrat" w:hAnsi="Montserrat" w:cs="Arial"/>
                <w:bCs/>
                <w:color w:val="27344C"/>
                <w:sz w:val="22"/>
                <w:szCs w:val="22"/>
                <w:lang w:val="ro-RO"/>
              </w:rPr>
              <w:tab/>
              <w:t xml:space="preserve"> Formularul cererii de finanțare</w:t>
            </w:r>
          </w:p>
          <w:p w14:paraId="0F3B6EE4" w14:textId="77777777" w:rsidR="00F02566" w:rsidRPr="009E555D" w:rsidRDefault="00F02566" w:rsidP="00F02566">
            <w:pPr>
              <w:spacing w:before="120" w:after="120"/>
              <w:jc w:val="both"/>
              <w:rPr>
                <w:rFonts w:ascii="Montserrat" w:hAnsi="Montserrat" w:cs="Arial"/>
                <w:bCs/>
                <w:color w:val="27344C"/>
                <w:sz w:val="22"/>
                <w:szCs w:val="22"/>
                <w:lang w:val="ro-RO"/>
              </w:rPr>
            </w:pPr>
            <w:r w:rsidRPr="009E555D">
              <w:rPr>
                <w:rFonts w:ascii="Montserrat" w:hAnsi="Montserrat" w:cs="Arial"/>
                <w:bCs/>
                <w:color w:val="27344C"/>
                <w:sz w:val="22"/>
                <w:szCs w:val="22"/>
                <w:lang w:val="ro-RO"/>
              </w:rPr>
              <w:t>•</w:t>
            </w:r>
            <w:r w:rsidRPr="009E555D">
              <w:rPr>
                <w:rFonts w:ascii="Montserrat" w:hAnsi="Montserrat" w:cs="Arial"/>
                <w:bCs/>
                <w:color w:val="27344C"/>
                <w:sz w:val="22"/>
                <w:szCs w:val="22"/>
                <w:lang w:val="ro-RO"/>
              </w:rPr>
              <w:tab/>
              <w:t xml:space="preserve"> Anexa 2_ Declarația unică</w:t>
            </w:r>
          </w:p>
          <w:p w14:paraId="46ED0475" w14:textId="7619E1DD" w:rsidR="006E2AB5" w:rsidRPr="009E555D" w:rsidRDefault="00F02566" w:rsidP="00F02566">
            <w:pPr>
              <w:spacing w:before="120" w:after="120"/>
              <w:jc w:val="both"/>
              <w:rPr>
                <w:rFonts w:ascii="Montserrat" w:hAnsi="Montserrat" w:cs="Arial"/>
                <w:bCs/>
                <w:color w:val="27344C"/>
                <w:sz w:val="22"/>
                <w:szCs w:val="22"/>
                <w:lang w:val="ro-RO"/>
              </w:rPr>
            </w:pPr>
            <w:r w:rsidRPr="009E555D">
              <w:rPr>
                <w:rFonts w:ascii="Montserrat" w:hAnsi="Montserrat" w:cs="Arial"/>
                <w:bCs/>
                <w:color w:val="27344C"/>
                <w:sz w:val="22"/>
                <w:szCs w:val="22"/>
                <w:lang w:val="ro-RO"/>
              </w:rPr>
              <w:t>•</w:t>
            </w:r>
            <w:r w:rsidRPr="009E555D">
              <w:rPr>
                <w:rFonts w:ascii="Montserrat" w:hAnsi="Montserrat" w:cs="Arial"/>
                <w:bCs/>
                <w:color w:val="27344C"/>
                <w:sz w:val="22"/>
                <w:szCs w:val="22"/>
                <w:lang w:val="ro-RO"/>
              </w:rPr>
              <w:tab/>
              <w:t xml:space="preserve"> Documentația tehnico-economică faza PT  </w:t>
            </w:r>
          </w:p>
          <w:p w14:paraId="0DD0C93C" w14:textId="77777777" w:rsidR="006E2AB5" w:rsidRPr="009E555D" w:rsidRDefault="006E2AB5" w:rsidP="00073C38">
            <w:pPr>
              <w:spacing w:before="120" w:after="120"/>
              <w:jc w:val="both"/>
              <w:rPr>
                <w:rFonts w:ascii="Montserrat" w:hAnsi="Montserrat" w:cs="Arial"/>
                <w:bCs/>
                <w:color w:val="27344C"/>
                <w:sz w:val="22"/>
                <w:szCs w:val="22"/>
                <w:lang w:val="ro-RO"/>
              </w:rPr>
            </w:pPr>
          </w:p>
          <w:p w14:paraId="1DC4B646" w14:textId="77777777" w:rsidR="006E2AB5" w:rsidRPr="009E555D" w:rsidRDefault="006E2AB5" w:rsidP="00073C38">
            <w:pPr>
              <w:spacing w:before="120" w:after="120"/>
              <w:jc w:val="both"/>
              <w:rPr>
                <w:rFonts w:ascii="Montserrat" w:hAnsi="Montserrat" w:cs="Arial"/>
                <w:bCs/>
                <w:color w:val="27344C"/>
                <w:sz w:val="22"/>
                <w:szCs w:val="22"/>
                <w:lang w:val="ro-RO"/>
              </w:rPr>
            </w:pPr>
          </w:p>
          <w:p w14:paraId="1E916D1B" w14:textId="77777777" w:rsidR="006E2AB5" w:rsidRPr="009E555D" w:rsidRDefault="006E2AB5" w:rsidP="00073C38">
            <w:pPr>
              <w:spacing w:before="120" w:after="120"/>
              <w:jc w:val="both"/>
              <w:rPr>
                <w:rFonts w:ascii="Montserrat" w:hAnsi="Montserrat" w:cs="Arial"/>
                <w:bCs/>
                <w:color w:val="27344C"/>
                <w:sz w:val="22"/>
                <w:szCs w:val="22"/>
                <w:lang w:val="ro-RO"/>
              </w:rPr>
            </w:pPr>
          </w:p>
        </w:tc>
      </w:tr>
      <w:tr w:rsidR="00145EAF" w:rsidRPr="00145EAF" w14:paraId="123C50D9" w14:textId="77777777" w:rsidTr="008D7B97">
        <w:tc>
          <w:tcPr>
            <w:tcW w:w="6140" w:type="dxa"/>
          </w:tcPr>
          <w:p w14:paraId="5AE426C0" w14:textId="77777777" w:rsidR="00F02566" w:rsidRPr="00F254E5" w:rsidRDefault="00F02566" w:rsidP="00F02566">
            <w:pPr>
              <w:spacing w:before="120" w:after="120"/>
              <w:rPr>
                <w:rFonts w:ascii="Montserrat" w:hAnsi="Montserrat" w:cs="Arial"/>
                <w:color w:val="27344C"/>
                <w:sz w:val="22"/>
                <w:szCs w:val="22"/>
              </w:rPr>
            </w:pPr>
            <w:proofErr w:type="spellStart"/>
            <w:r w:rsidRPr="00F254E5">
              <w:rPr>
                <w:rFonts w:ascii="Montserrat" w:hAnsi="Montserrat" w:cs="Arial"/>
                <w:color w:val="27344C"/>
                <w:sz w:val="22"/>
                <w:szCs w:val="22"/>
              </w:rPr>
              <w:lastRenderedPageBreak/>
              <w:t>Proiectul</w:t>
            </w:r>
            <w:proofErr w:type="spellEnd"/>
            <w:r w:rsidRPr="00F254E5">
              <w:rPr>
                <w:rFonts w:ascii="Montserrat" w:hAnsi="Montserrat" w:cs="Arial"/>
                <w:color w:val="27344C"/>
                <w:sz w:val="22"/>
                <w:szCs w:val="22"/>
              </w:rPr>
              <w:t>:</w:t>
            </w:r>
          </w:p>
          <w:p w14:paraId="7DAF8437" w14:textId="33B985AD" w:rsidR="00F02566" w:rsidRPr="00F254E5" w:rsidRDefault="00F02566" w:rsidP="00F02566">
            <w:pPr>
              <w:pStyle w:val="ListParagraph"/>
              <w:spacing w:before="120" w:after="120"/>
              <w:rPr>
                <w:rFonts w:ascii="Montserrat" w:hAnsi="Montserrat" w:cs="Arial"/>
                <w:b/>
                <w:bCs/>
                <w:color w:val="27344C"/>
                <w:sz w:val="22"/>
                <w:szCs w:val="22"/>
              </w:rPr>
            </w:pPr>
            <w:r w:rsidRPr="00F254E5">
              <w:rPr>
                <w:rFonts w:ascii="Montserrat" w:hAnsi="Montserrat" w:cs="Arial"/>
                <w:b/>
                <w:bCs/>
                <w:color w:val="27344C"/>
                <w:sz w:val="22"/>
                <w:szCs w:val="22"/>
              </w:rPr>
              <w:t xml:space="preserve">a) </w:t>
            </w:r>
            <w:proofErr w:type="spellStart"/>
            <w:r w:rsidRPr="00F254E5">
              <w:rPr>
                <w:rFonts w:ascii="Montserrat" w:hAnsi="Montserrat" w:cs="Arial"/>
                <w:color w:val="27344C"/>
                <w:sz w:val="22"/>
                <w:szCs w:val="22"/>
              </w:rPr>
              <w:t>respectă</w:t>
            </w:r>
            <w:proofErr w:type="spellEnd"/>
            <w:r w:rsidRPr="00F254E5">
              <w:rPr>
                <w:rFonts w:ascii="Montserrat" w:hAnsi="Montserrat" w:cs="Arial"/>
                <w:color w:val="27344C"/>
                <w:sz w:val="22"/>
                <w:szCs w:val="22"/>
              </w:rPr>
              <w:t xml:space="preserve"> </w:t>
            </w:r>
            <w:proofErr w:type="spellStart"/>
            <w:r w:rsidRPr="00F254E5">
              <w:rPr>
                <w:rFonts w:ascii="Montserrat" w:hAnsi="Montserrat" w:cs="Arial"/>
                <w:b/>
                <w:bCs/>
                <w:color w:val="27344C"/>
                <w:sz w:val="22"/>
                <w:szCs w:val="22"/>
              </w:rPr>
              <w:t>principiul</w:t>
            </w:r>
            <w:proofErr w:type="spellEnd"/>
            <w:r w:rsidRPr="00F254E5">
              <w:rPr>
                <w:rFonts w:ascii="Montserrat" w:hAnsi="Montserrat" w:cs="Arial"/>
                <w:b/>
                <w:bCs/>
                <w:color w:val="27344C"/>
                <w:sz w:val="22"/>
                <w:szCs w:val="22"/>
              </w:rPr>
              <w:t xml:space="preserve"> DNSH </w:t>
            </w:r>
            <w:proofErr w:type="gramStart"/>
            <w:r w:rsidRPr="00F254E5">
              <w:rPr>
                <w:rFonts w:ascii="Montserrat" w:hAnsi="Montserrat" w:cs="Arial"/>
                <w:b/>
                <w:bCs/>
                <w:color w:val="27344C"/>
                <w:sz w:val="22"/>
                <w:szCs w:val="22"/>
              </w:rPr>
              <w:t>- ,</w:t>
            </w:r>
            <w:r w:rsidRPr="00F254E5">
              <w:rPr>
                <w:rFonts w:ascii="Montserrat" w:hAnsi="Montserrat" w:cs="Arial"/>
                <w:color w:val="27344C"/>
                <w:sz w:val="22"/>
                <w:szCs w:val="22"/>
              </w:rPr>
              <w:t>,A</w:t>
            </w:r>
            <w:proofErr w:type="gramEnd"/>
            <w:r w:rsidRPr="00F254E5">
              <w:rPr>
                <w:rFonts w:ascii="Montserrat" w:hAnsi="Montserrat" w:cs="Arial"/>
                <w:b/>
                <w:bCs/>
                <w:color w:val="27344C"/>
                <w:sz w:val="22"/>
                <w:szCs w:val="22"/>
              </w:rPr>
              <w:t xml:space="preserve"> </w:t>
            </w:r>
            <w:r w:rsidRPr="00F254E5">
              <w:rPr>
                <w:rFonts w:ascii="Montserrat" w:hAnsi="Montserrat" w:cs="Arial"/>
                <w:color w:val="27344C"/>
                <w:sz w:val="22"/>
                <w:szCs w:val="22"/>
              </w:rPr>
              <w:t xml:space="preserve">nu </w:t>
            </w:r>
            <w:proofErr w:type="spellStart"/>
            <w:r w:rsidRPr="00F254E5">
              <w:rPr>
                <w:rFonts w:ascii="Montserrat" w:hAnsi="Montserrat" w:cs="Arial"/>
                <w:color w:val="27344C"/>
                <w:sz w:val="22"/>
                <w:szCs w:val="22"/>
              </w:rPr>
              <w:t>prejudicia</w:t>
            </w:r>
            <w:proofErr w:type="spellEnd"/>
            <w:r w:rsidRPr="00F254E5">
              <w:rPr>
                <w:rFonts w:ascii="Montserrat" w:hAnsi="Montserrat" w:cs="Arial"/>
                <w:color w:val="27344C"/>
                <w:sz w:val="22"/>
                <w:szCs w:val="22"/>
              </w:rPr>
              <w:t xml:space="preserve"> </w:t>
            </w:r>
            <w:proofErr w:type="spellStart"/>
            <w:r w:rsidRPr="00F254E5">
              <w:rPr>
                <w:rFonts w:ascii="Montserrat" w:hAnsi="Montserrat" w:cs="Arial"/>
                <w:color w:val="27344C"/>
                <w:sz w:val="22"/>
                <w:szCs w:val="22"/>
              </w:rPr>
              <w:t>în</w:t>
            </w:r>
            <w:proofErr w:type="spellEnd"/>
            <w:r w:rsidRPr="00F254E5">
              <w:rPr>
                <w:rFonts w:ascii="Montserrat" w:hAnsi="Montserrat" w:cs="Arial"/>
                <w:color w:val="27344C"/>
                <w:sz w:val="22"/>
                <w:szCs w:val="22"/>
              </w:rPr>
              <w:t xml:space="preserve"> mod </w:t>
            </w:r>
            <w:proofErr w:type="spellStart"/>
            <w:r w:rsidRPr="00F254E5">
              <w:rPr>
                <w:rFonts w:ascii="Montserrat" w:hAnsi="Montserrat" w:cs="Arial"/>
                <w:color w:val="27344C"/>
                <w:sz w:val="22"/>
                <w:szCs w:val="22"/>
              </w:rPr>
              <w:t>semnificativ</w:t>
            </w:r>
            <w:proofErr w:type="spellEnd"/>
            <w:r w:rsidRPr="00F254E5">
              <w:rPr>
                <w:rFonts w:ascii="Montserrat" w:hAnsi="Montserrat" w:cs="Arial"/>
                <w:color w:val="27344C"/>
                <w:sz w:val="22"/>
                <w:szCs w:val="22"/>
              </w:rPr>
              <w:t xml:space="preserve">”, conform </w:t>
            </w:r>
            <w:proofErr w:type="spellStart"/>
            <w:r w:rsidRPr="00F254E5">
              <w:rPr>
                <w:rFonts w:ascii="Montserrat" w:hAnsi="Montserrat" w:cs="Arial"/>
                <w:color w:val="27344C"/>
                <w:sz w:val="22"/>
                <w:szCs w:val="22"/>
              </w:rPr>
              <w:t>legislației</w:t>
            </w:r>
            <w:proofErr w:type="spellEnd"/>
            <w:r w:rsidRPr="00F254E5">
              <w:rPr>
                <w:rFonts w:ascii="Montserrat" w:hAnsi="Montserrat" w:cs="Arial"/>
                <w:color w:val="27344C"/>
                <w:sz w:val="22"/>
                <w:szCs w:val="22"/>
              </w:rPr>
              <w:t xml:space="preserve"> </w:t>
            </w:r>
            <w:proofErr w:type="spellStart"/>
            <w:r w:rsidRPr="00F254E5">
              <w:rPr>
                <w:rFonts w:ascii="Montserrat" w:hAnsi="Montserrat" w:cs="Arial"/>
                <w:color w:val="27344C"/>
                <w:sz w:val="22"/>
                <w:szCs w:val="22"/>
              </w:rPr>
              <w:t>aplicabile</w:t>
            </w:r>
            <w:proofErr w:type="spellEnd"/>
            <w:r w:rsidRPr="00F254E5">
              <w:rPr>
                <w:rFonts w:ascii="Montserrat" w:hAnsi="Montserrat" w:cs="Arial"/>
                <w:color w:val="27344C"/>
                <w:sz w:val="22"/>
                <w:szCs w:val="22"/>
              </w:rPr>
              <w:t xml:space="preserve">  din </w:t>
            </w:r>
            <w:proofErr w:type="spellStart"/>
            <w:r w:rsidRPr="00F254E5">
              <w:rPr>
                <w:rFonts w:ascii="Montserrat" w:hAnsi="Montserrat" w:cs="Arial"/>
                <w:color w:val="27344C"/>
                <w:sz w:val="22"/>
                <w:szCs w:val="22"/>
              </w:rPr>
              <w:t>Regulamentul</w:t>
            </w:r>
            <w:proofErr w:type="spellEnd"/>
            <w:r w:rsidRPr="00F254E5">
              <w:rPr>
                <w:rFonts w:ascii="Montserrat" w:hAnsi="Montserrat" w:cs="Arial"/>
                <w:color w:val="27344C"/>
                <w:sz w:val="22"/>
                <w:szCs w:val="22"/>
              </w:rPr>
              <w:t xml:space="preserve"> (UE) 2020/852</w:t>
            </w:r>
            <w:r w:rsidR="00033FF8" w:rsidRPr="00F254E5">
              <w:rPr>
                <w:rFonts w:ascii="Montserrat" w:hAnsi="Montserrat" w:cs="Arial"/>
                <w:color w:val="27344C"/>
                <w:sz w:val="22"/>
                <w:szCs w:val="22"/>
              </w:rPr>
              <w:t xml:space="preserve"> </w:t>
            </w:r>
            <w:proofErr w:type="spellStart"/>
            <w:r w:rsidR="00033FF8" w:rsidRPr="00F254E5">
              <w:rPr>
                <w:rFonts w:ascii="Montserrat" w:hAnsi="Montserrat" w:cs="Arial"/>
                <w:color w:val="27344C"/>
                <w:sz w:val="22"/>
                <w:szCs w:val="22"/>
              </w:rPr>
              <w:t>și</w:t>
            </w:r>
            <w:proofErr w:type="spellEnd"/>
            <w:r w:rsidR="00033FF8" w:rsidRPr="00F254E5">
              <w:rPr>
                <w:rFonts w:ascii="Montserrat" w:hAnsi="Montserrat" w:cs="Arial"/>
                <w:color w:val="27344C"/>
                <w:sz w:val="22"/>
                <w:szCs w:val="22"/>
              </w:rPr>
              <w:t xml:space="preserve"> </w:t>
            </w:r>
            <w:proofErr w:type="spellStart"/>
            <w:r w:rsidR="00033FF8" w:rsidRPr="00F254E5">
              <w:rPr>
                <w:rFonts w:ascii="Montserrat" w:hAnsi="Montserrat" w:cs="Arial"/>
                <w:color w:val="27344C"/>
                <w:sz w:val="22"/>
                <w:szCs w:val="22"/>
              </w:rPr>
              <w:t>prevede</w:t>
            </w:r>
            <w:proofErr w:type="spellEnd"/>
            <w:r w:rsidRPr="00F254E5">
              <w:rPr>
                <w:rFonts w:ascii="Montserrat" w:hAnsi="Montserrat" w:cs="Arial"/>
                <w:color w:val="27344C"/>
                <w:sz w:val="22"/>
                <w:szCs w:val="22"/>
              </w:rPr>
              <w:t>:</w:t>
            </w:r>
          </w:p>
          <w:p w14:paraId="51702478" w14:textId="695F19DD" w:rsidR="00F02566" w:rsidRPr="00F254E5" w:rsidRDefault="00F02566" w:rsidP="00F02566">
            <w:pPr>
              <w:pStyle w:val="ListParagraph"/>
              <w:spacing w:before="120" w:after="120"/>
              <w:rPr>
                <w:rFonts w:ascii="Montserrat" w:hAnsi="Montserrat" w:cs="Arial"/>
                <w:color w:val="27344C"/>
                <w:sz w:val="22"/>
                <w:szCs w:val="22"/>
              </w:rPr>
            </w:pPr>
            <w:proofErr w:type="spellStart"/>
            <w:r w:rsidRPr="00F254E5">
              <w:rPr>
                <w:rFonts w:ascii="Montserrat" w:hAnsi="Montserrat" w:cs="Arial"/>
                <w:b/>
                <w:bCs/>
                <w:color w:val="27344C"/>
                <w:sz w:val="22"/>
                <w:szCs w:val="22"/>
              </w:rPr>
              <w:t>i</w:t>
            </w:r>
            <w:proofErr w:type="spellEnd"/>
            <w:r w:rsidRPr="00F254E5">
              <w:rPr>
                <w:rFonts w:ascii="Montserrat" w:hAnsi="Montserrat" w:cs="Arial"/>
                <w:b/>
                <w:bCs/>
                <w:color w:val="27344C"/>
                <w:sz w:val="22"/>
                <w:szCs w:val="22"/>
              </w:rPr>
              <w:t>)</w:t>
            </w:r>
            <w:r w:rsidRPr="00F254E5">
              <w:rPr>
                <w:rFonts w:ascii="Montserrat" w:hAnsi="Montserrat" w:cs="Arial"/>
                <w:b/>
                <w:bCs/>
                <w:color w:val="27344C"/>
                <w:sz w:val="22"/>
                <w:szCs w:val="22"/>
              </w:rPr>
              <w:tab/>
            </w:r>
            <w:proofErr w:type="spellStart"/>
            <w:r w:rsidR="004043BB" w:rsidRPr="00F254E5">
              <w:rPr>
                <w:rFonts w:ascii="Montserrat" w:hAnsi="Montserrat" w:cs="Arial"/>
                <w:color w:val="27344C"/>
                <w:sz w:val="22"/>
                <w:szCs w:val="22"/>
              </w:rPr>
              <w:t>obligația</w:t>
            </w:r>
            <w:proofErr w:type="spellEnd"/>
            <w:r w:rsidR="004043BB" w:rsidRPr="00F254E5">
              <w:rPr>
                <w:rFonts w:ascii="Montserrat" w:hAnsi="Montserrat" w:cs="Arial"/>
                <w:color w:val="27344C"/>
                <w:sz w:val="22"/>
                <w:szCs w:val="22"/>
              </w:rPr>
              <w:t xml:space="preserve"> ca </w:t>
            </w:r>
            <w:proofErr w:type="spellStart"/>
            <w:r w:rsidR="004043BB" w:rsidRPr="00F254E5">
              <w:rPr>
                <w:rFonts w:ascii="Montserrat" w:hAnsi="Montserrat" w:cs="Arial"/>
                <w:color w:val="27344C"/>
                <w:sz w:val="22"/>
                <w:szCs w:val="22"/>
              </w:rPr>
              <w:t>executantul</w:t>
            </w:r>
            <w:proofErr w:type="spellEnd"/>
            <w:r w:rsidR="004043BB" w:rsidRPr="00F254E5">
              <w:rPr>
                <w:rFonts w:ascii="Montserrat" w:hAnsi="Montserrat" w:cs="Arial"/>
                <w:color w:val="27344C"/>
                <w:sz w:val="22"/>
                <w:szCs w:val="22"/>
              </w:rPr>
              <w:t xml:space="preserve"> </w:t>
            </w:r>
            <w:proofErr w:type="spellStart"/>
            <w:r w:rsidR="004043BB" w:rsidRPr="00F254E5">
              <w:rPr>
                <w:rFonts w:ascii="Montserrat" w:hAnsi="Montserrat" w:cs="Arial"/>
                <w:color w:val="27344C"/>
                <w:sz w:val="22"/>
                <w:szCs w:val="22"/>
              </w:rPr>
              <w:t>lucrării</w:t>
            </w:r>
            <w:proofErr w:type="spellEnd"/>
            <w:r w:rsidR="004043BB" w:rsidRPr="00F254E5">
              <w:rPr>
                <w:rFonts w:ascii="Montserrat" w:hAnsi="Montserrat" w:cs="Arial"/>
                <w:color w:val="27344C"/>
                <w:sz w:val="22"/>
                <w:szCs w:val="22"/>
              </w:rPr>
              <w:t xml:space="preserve"> </w:t>
            </w:r>
            <w:proofErr w:type="spellStart"/>
            <w:r w:rsidR="004043BB" w:rsidRPr="00F254E5">
              <w:rPr>
                <w:rFonts w:ascii="Montserrat" w:hAnsi="Montserrat" w:cs="Arial"/>
                <w:color w:val="27344C"/>
                <w:sz w:val="22"/>
                <w:szCs w:val="22"/>
              </w:rPr>
              <w:t>să</w:t>
            </w:r>
            <w:proofErr w:type="spellEnd"/>
            <w:r w:rsidR="004043BB" w:rsidRPr="00F254E5">
              <w:rPr>
                <w:rFonts w:ascii="Montserrat" w:hAnsi="Montserrat" w:cs="Arial"/>
                <w:color w:val="27344C"/>
                <w:sz w:val="22"/>
                <w:szCs w:val="22"/>
              </w:rPr>
              <w:t xml:space="preserve"> </w:t>
            </w:r>
            <w:proofErr w:type="spellStart"/>
            <w:r w:rsidR="004043BB" w:rsidRPr="00F254E5">
              <w:rPr>
                <w:rFonts w:ascii="Montserrat" w:hAnsi="Montserrat" w:cs="Arial"/>
                <w:color w:val="27344C"/>
                <w:sz w:val="22"/>
                <w:szCs w:val="22"/>
              </w:rPr>
              <w:t>semneze</w:t>
            </w:r>
            <w:proofErr w:type="spellEnd"/>
            <w:r w:rsidR="004043BB" w:rsidRPr="00F254E5">
              <w:rPr>
                <w:rFonts w:ascii="Montserrat" w:hAnsi="Montserrat" w:cs="Arial"/>
                <w:color w:val="27344C"/>
                <w:sz w:val="22"/>
                <w:szCs w:val="22"/>
              </w:rPr>
              <w:t xml:space="preserve"> un contract cu un operator </w:t>
            </w:r>
            <w:proofErr w:type="spellStart"/>
            <w:r w:rsidR="004043BB" w:rsidRPr="00F254E5">
              <w:rPr>
                <w:rFonts w:ascii="Montserrat" w:hAnsi="Montserrat" w:cs="Arial"/>
                <w:color w:val="27344C"/>
                <w:sz w:val="22"/>
                <w:szCs w:val="22"/>
              </w:rPr>
              <w:t>pentru</w:t>
            </w:r>
            <w:proofErr w:type="spellEnd"/>
            <w:r w:rsidR="004043BB" w:rsidRPr="00F254E5">
              <w:rPr>
                <w:rFonts w:ascii="Montserrat" w:hAnsi="Montserrat" w:cs="Arial"/>
                <w:color w:val="27344C"/>
                <w:sz w:val="22"/>
                <w:szCs w:val="22"/>
              </w:rPr>
              <w:t xml:space="preserve"> </w:t>
            </w:r>
            <w:proofErr w:type="spellStart"/>
            <w:r w:rsidR="004043BB" w:rsidRPr="00F254E5">
              <w:rPr>
                <w:rFonts w:ascii="Montserrat" w:hAnsi="Montserrat" w:cs="Arial"/>
                <w:color w:val="27344C"/>
                <w:sz w:val="22"/>
                <w:szCs w:val="22"/>
              </w:rPr>
              <w:t>reciclarea</w:t>
            </w:r>
            <w:proofErr w:type="spellEnd"/>
            <w:r w:rsidR="004043BB" w:rsidRPr="00F254E5">
              <w:rPr>
                <w:rFonts w:ascii="Montserrat" w:hAnsi="Montserrat" w:cs="Arial"/>
                <w:color w:val="27344C"/>
                <w:sz w:val="22"/>
                <w:szCs w:val="22"/>
              </w:rPr>
              <w:t xml:space="preserve"> </w:t>
            </w:r>
            <w:proofErr w:type="spellStart"/>
            <w:r w:rsidR="004043BB" w:rsidRPr="00F254E5">
              <w:rPr>
                <w:rFonts w:ascii="Montserrat" w:hAnsi="Montserrat" w:cs="Arial"/>
                <w:color w:val="27344C"/>
                <w:sz w:val="22"/>
                <w:szCs w:val="22"/>
              </w:rPr>
              <w:t>deșeurilor</w:t>
            </w:r>
            <w:proofErr w:type="spellEnd"/>
            <w:r w:rsidR="004043BB" w:rsidRPr="00F254E5">
              <w:rPr>
                <w:rFonts w:ascii="Montserrat" w:hAnsi="Montserrat" w:cs="Arial"/>
                <w:color w:val="27344C"/>
                <w:sz w:val="22"/>
                <w:szCs w:val="22"/>
              </w:rPr>
              <w:t xml:space="preserve"> </w:t>
            </w:r>
            <w:proofErr w:type="spellStart"/>
            <w:r w:rsidR="004043BB" w:rsidRPr="00F254E5">
              <w:rPr>
                <w:rFonts w:ascii="Montserrat" w:hAnsi="Montserrat" w:cs="Arial"/>
                <w:color w:val="27344C"/>
                <w:sz w:val="22"/>
                <w:szCs w:val="22"/>
              </w:rPr>
              <w:t>rezultate</w:t>
            </w:r>
            <w:proofErr w:type="spellEnd"/>
            <w:r w:rsidR="004043BB" w:rsidRPr="00F254E5">
              <w:rPr>
                <w:rFonts w:ascii="Montserrat" w:hAnsi="Montserrat" w:cs="Arial"/>
                <w:color w:val="27344C"/>
                <w:sz w:val="22"/>
                <w:szCs w:val="22"/>
              </w:rPr>
              <w:t xml:space="preserve"> din </w:t>
            </w:r>
            <w:proofErr w:type="spellStart"/>
            <w:r w:rsidR="004043BB" w:rsidRPr="00F254E5">
              <w:rPr>
                <w:rFonts w:ascii="Montserrat" w:hAnsi="Montserrat" w:cs="Arial"/>
                <w:color w:val="27344C"/>
                <w:sz w:val="22"/>
                <w:szCs w:val="22"/>
              </w:rPr>
              <w:t>activitățile</w:t>
            </w:r>
            <w:proofErr w:type="spellEnd"/>
            <w:r w:rsidR="004043BB" w:rsidRPr="00F254E5">
              <w:rPr>
                <w:rFonts w:ascii="Montserrat" w:hAnsi="Montserrat" w:cs="Arial"/>
                <w:color w:val="27344C"/>
                <w:sz w:val="22"/>
                <w:szCs w:val="22"/>
              </w:rPr>
              <w:t xml:space="preserve"> </w:t>
            </w:r>
            <w:proofErr w:type="spellStart"/>
            <w:r w:rsidR="004043BB" w:rsidRPr="00F254E5">
              <w:rPr>
                <w:rFonts w:ascii="Montserrat" w:hAnsi="Montserrat" w:cs="Arial"/>
                <w:color w:val="27344C"/>
                <w:sz w:val="22"/>
                <w:szCs w:val="22"/>
              </w:rPr>
              <w:t>desfășurate</w:t>
            </w:r>
            <w:proofErr w:type="spellEnd"/>
            <w:r w:rsidR="004043BB" w:rsidRPr="00F254E5">
              <w:rPr>
                <w:rFonts w:ascii="Montserrat" w:hAnsi="Montserrat" w:cs="Arial"/>
                <w:color w:val="27344C"/>
                <w:sz w:val="22"/>
                <w:szCs w:val="22"/>
              </w:rPr>
              <w:t xml:space="preserve">, ca </w:t>
            </w:r>
            <w:proofErr w:type="spellStart"/>
            <w:r w:rsidR="004043BB" w:rsidRPr="00F254E5">
              <w:rPr>
                <w:rFonts w:ascii="Montserrat" w:hAnsi="Montserrat" w:cs="Arial"/>
                <w:color w:val="27344C"/>
                <w:sz w:val="22"/>
                <w:szCs w:val="22"/>
              </w:rPr>
              <w:t>măsură</w:t>
            </w:r>
            <w:proofErr w:type="spellEnd"/>
            <w:r w:rsidR="004043BB" w:rsidRPr="00F254E5">
              <w:rPr>
                <w:rFonts w:ascii="Montserrat" w:hAnsi="Montserrat" w:cs="Arial"/>
                <w:color w:val="27344C"/>
                <w:sz w:val="22"/>
                <w:szCs w:val="22"/>
              </w:rPr>
              <w:t xml:space="preserve"> de </w:t>
            </w:r>
            <w:proofErr w:type="spellStart"/>
            <w:r w:rsidR="004043BB" w:rsidRPr="00F254E5">
              <w:rPr>
                <w:rFonts w:ascii="Montserrat" w:hAnsi="Montserrat" w:cs="Arial"/>
                <w:color w:val="27344C"/>
                <w:sz w:val="22"/>
                <w:szCs w:val="22"/>
              </w:rPr>
              <w:t>atenuare</w:t>
            </w:r>
            <w:proofErr w:type="spellEnd"/>
            <w:r w:rsidR="004043BB" w:rsidRPr="00F254E5">
              <w:rPr>
                <w:rFonts w:ascii="Montserrat" w:hAnsi="Montserrat" w:cs="Arial"/>
                <w:color w:val="27344C"/>
                <w:sz w:val="22"/>
                <w:szCs w:val="22"/>
              </w:rPr>
              <w:t xml:space="preserve"> a </w:t>
            </w:r>
            <w:proofErr w:type="spellStart"/>
            <w:r w:rsidR="004043BB" w:rsidRPr="00F254E5">
              <w:rPr>
                <w:rFonts w:ascii="Montserrat" w:hAnsi="Montserrat" w:cs="Arial"/>
                <w:color w:val="27344C"/>
                <w:sz w:val="22"/>
                <w:szCs w:val="22"/>
              </w:rPr>
              <w:t>impactului</w:t>
            </w:r>
            <w:proofErr w:type="spellEnd"/>
            <w:r w:rsidR="004043BB" w:rsidRPr="00F254E5">
              <w:rPr>
                <w:rFonts w:ascii="Montserrat" w:hAnsi="Montserrat" w:cs="Arial"/>
                <w:color w:val="27344C"/>
                <w:sz w:val="22"/>
                <w:szCs w:val="22"/>
              </w:rPr>
              <w:t xml:space="preserve"> </w:t>
            </w:r>
            <w:proofErr w:type="spellStart"/>
            <w:r w:rsidR="004043BB" w:rsidRPr="00F254E5">
              <w:rPr>
                <w:rFonts w:ascii="Montserrat" w:hAnsi="Montserrat" w:cs="Arial"/>
                <w:color w:val="27344C"/>
                <w:sz w:val="22"/>
                <w:szCs w:val="22"/>
              </w:rPr>
              <w:t>asupra</w:t>
            </w:r>
            <w:proofErr w:type="spellEnd"/>
            <w:r w:rsidR="004043BB" w:rsidRPr="00F254E5">
              <w:rPr>
                <w:rFonts w:ascii="Montserrat" w:hAnsi="Montserrat" w:cs="Arial"/>
                <w:color w:val="27344C"/>
                <w:sz w:val="22"/>
                <w:szCs w:val="22"/>
              </w:rPr>
              <w:t xml:space="preserve"> </w:t>
            </w:r>
            <w:proofErr w:type="spellStart"/>
            <w:r w:rsidR="004043BB" w:rsidRPr="00F254E5">
              <w:rPr>
                <w:rFonts w:ascii="Montserrat" w:hAnsi="Montserrat" w:cs="Arial"/>
                <w:color w:val="27344C"/>
                <w:sz w:val="22"/>
                <w:szCs w:val="22"/>
              </w:rPr>
              <w:t>obiectivului</w:t>
            </w:r>
            <w:proofErr w:type="spellEnd"/>
            <w:r w:rsidR="004043BB" w:rsidRPr="00F254E5">
              <w:rPr>
                <w:rFonts w:ascii="Montserrat" w:hAnsi="Montserrat" w:cs="Arial"/>
                <w:color w:val="27344C"/>
                <w:sz w:val="22"/>
                <w:szCs w:val="22"/>
              </w:rPr>
              <w:t xml:space="preserve"> de </w:t>
            </w:r>
            <w:proofErr w:type="spellStart"/>
            <w:r w:rsidR="004043BB" w:rsidRPr="00F254E5">
              <w:rPr>
                <w:rFonts w:ascii="Montserrat" w:hAnsi="Montserrat" w:cs="Arial"/>
                <w:color w:val="27344C"/>
                <w:sz w:val="22"/>
                <w:szCs w:val="22"/>
              </w:rPr>
              <w:t>mediu</w:t>
            </w:r>
            <w:proofErr w:type="spellEnd"/>
            <w:r w:rsidR="004043BB" w:rsidRPr="00F254E5">
              <w:rPr>
                <w:rFonts w:ascii="Montserrat" w:hAnsi="Montserrat" w:cs="Arial"/>
                <w:color w:val="27344C"/>
                <w:sz w:val="22"/>
                <w:szCs w:val="22"/>
              </w:rPr>
              <w:t xml:space="preserve"> care </w:t>
            </w:r>
            <w:proofErr w:type="spellStart"/>
            <w:proofErr w:type="gramStart"/>
            <w:r w:rsidR="004043BB" w:rsidRPr="00F254E5">
              <w:rPr>
                <w:rFonts w:ascii="Montserrat" w:hAnsi="Montserrat" w:cs="Arial"/>
                <w:color w:val="27344C"/>
                <w:sz w:val="22"/>
                <w:szCs w:val="22"/>
              </w:rPr>
              <w:t>vizează</w:t>
            </w:r>
            <w:proofErr w:type="spellEnd"/>
            <w:r w:rsidR="004043BB" w:rsidRPr="00F254E5">
              <w:rPr>
                <w:rFonts w:ascii="Montserrat" w:hAnsi="Montserrat" w:cs="Arial"/>
                <w:color w:val="27344C"/>
                <w:sz w:val="22"/>
                <w:szCs w:val="22"/>
              </w:rPr>
              <w:t xml:space="preserve"> ”Economia</w:t>
            </w:r>
            <w:proofErr w:type="gramEnd"/>
            <w:r w:rsidR="004043BB" w:rsidRPr="00F254E5">
              <w:rPr>
                <w:rFonts w:ascii="Montserrat" w:hAnsi="Montserrat" w:cs="Arial"/>
                <w:color w:val="27344C"/>
                <w:sz w:val="22"/>
                <w:szCs w:val="22"/>
              </w:rPr>
              <w:t xml:space="preserve"> </w:t>
            </w:r>
            <w:proofErr w:type="spellStart"/>
            <w:r w:rsidR="004043BB" w:rsidRPr="00F254E5">
              <w:rPr>
                <w:rFonts w:ascii="Montserrat" w:hAnsi="Montserrat" w:cs="Arial"/>
                <w:color w:val="27344C"/>
                <w:sz w:val="22"/>
                <w:szCs w:val="22"/>
              </w:rPr>
              <w:t>circulară</w:t>
            </w:r>
            <w:proofErr w:type="spellEnd"/>
            <w:r w:rsidR="004043BB" w:rsidRPr="00F254E5">
              <w:rPr>
                <w:rFonts w:ascii="Montserrat" w:hAnsi="Montserrat" w:cs="Arial"/>
                <w:color w:val="27344C"/>
                <w:sz w:val="22"/>
                <w:szCs w:val="22"/>
              </w:rPr>
              <w:t xml:space="preserve">, </w:t>
            </w:r>
            <w:proofErr w:type="spellStart"/>
            <w:r w:rsidR="004043BB" w:rsidRPr="00F254E5">
              <w:rPr>
                <w:rFonts w:ascii="Montserrat" w:hAnsi="Montserrat" w:cs="Arial"/>
                <w:color w:val="27344C"/>
                <w:sz w:val="22"/>
                <w:szCs w:val="22"/>
              </w:rPr>
              <w:t>inclusiv</w:t>
            </w:r>
            <w:proofErr w:type="spellEnd"/>
            <w:r w:rsidR="004043BB" w:rsidRPr="00F254E5">
              <w:rPr>
                <w:rFonts w:ascii="Montserrat" w:hAnsi="Montserrat" w:cs="Arial"/>
                <w:color w:val="27344C"/>
                <w:sz w:val="22"/>
                <w:szCs w:val="22"/>
              </w:rPr>
              <w:t xml:space="preserve"> </w:t>
            </w:r>
            <w:proofErr w:type="spellStart"/>
            <w:r w:rsidR="004043BB" w:rsidRPr="00F254E5">
              <w:rPr>
                <w:rFonts w:ascii="Montserrat" w:hAnsi="Montserrat" w:cs="Arial"/>
                <w:color w:val="27344C"/>
                <w:sz w:val="22"/>
                <w:szCs w:val="22"/>
              </w:rPr>
              <w:t>prevenirea</w:t>
            </w:r>
            <w:proofErr w:type="spellEnd"/>
            <w:r w:rsidR="004043BB" w:rsidRPr="00F254E5">
              <w:rPr>
                <w:rFonts w:ascii="Montserrat" w:hAnsi="Montserrat" w:cs="Arial"/>
                <w:color w:val="27344C"/>
                <w:sz w:val="22"/>
                <w:szCs w:val="22"/>
              </w:rPr>
              <w:t xml:space="preserve"> </w:t>
            </w:r>
            <w:proofErr w:type="spellStart"/>
            <w:r w:rsidR="004043BB" w:rsidRPr="00F254E5">
              <w:rPr>
                <w:rFonts w:ascii="Montserrat" w:hAnsi="Montserrat" w:cs="Arial"/>
                <w:color w:val="27344C"/>
                <w:sz w:val="22"/>
                <w:szCs w:val="22"/>
              </w:rPr>
              <w:t>generării</w:t>
            </w:r>
            <w:proofErr w:type="spellEnd"/>
            <w:r w:rsidR="004043BB" w:rsidRPr="00F254E5">
              <w:rPr>
                <w:rFonts w:ascii="Montserrat" w:hAnsi="Montserrat" w:cs="Arial"/>
                <w:color w:val="27344C"/>
                <w:sz w:val="22"/>
                <w:szCs w:val="22"/>
              </w:rPr>
              <w:t xml:space="preserve"> de </w:t>
            </w:r>
            <w:proofErr w:type="spellStart"/>
            <w:r w:rsidR="004043BB" w:rsidRPr="00F254E5">
              <w:rPr>
                <w:rFonts w:ascii="Montserrat" w:hAnsi="Montserrat" w:cs="Arial"/>
                <w:color w:val="27344C"/>
                <w:sz w:val="22"/>
                <w:szCs w:val="22"/>
              </w:rPr>
              <w:t>deșeuri</w:t>
            </w:r>
            <w:proofErr w:type="spellEnd"/>
            <w:r w:rsidR="004043BB" w:rsidRPr="00F254E5">
              <w:rPr>
                <w:rFonts w:ascii="Montserrat" w:hAnsi="Montserrat" w:cs="Arial"/>
                <w:color w:val="27344C"/>
                <w:sz w:val="22"/>
                <w:szCs w:val="22"/>
              </w:rPr>
              <w:t xml:space="preserve"> </w:t>
            </w:r>
            <w:proofErr w:type="spellStart"/>
            <w:r w:rsidR="004043BB" w:rsidRPr="00F254E5">
              <w:rPr>
                <w:rFonts w:ascii="Montserrat" w:hAnsi="Montserrat" w:cs="Arial"/>
                <w:color w:val="27344C"/>
                <w:sz w:val="22"/>
                <w:szCs w:val="22"/>
              </w:rPr>
              <w:t>și</w:t>
            </w:r>
            <w:proofErr w:type="spellEnd"/>
            <w:r w:rsidR="004043BB" w:rsidRPr="00F254E5">
              <w:rPr>
                <w:rFonts w:ascii="Montserrat" w:hAnsi="Montserrat" w:cs="Arial"/>
                <w:color w:val="27344C"/>
                <w:sz w:val="22"/>
                <w:szCs w:val="22"/>
              </w:rPr>
              <w:t xml:space="preserve"> </w:t>
            </w:r>
            <w:proofErr w:type="spellStart"/>
            <w:r w:rsidR="004043BB" w:rsidRPr="00F254E5">
              <w:rPr>
                <w:rFonts w:ascii="Montserrat" w:hAnsi="Montserrat" w:cs="Arial"/>
                <w:color w:val="27344C"/>
                <w:sz w:val="22"/>
                <w:szCs w:val="22"/>
              </w:rPr>
              <w:t>reciclarea</w:t>
            </w:r>
            <w:proofErr w:type="spellEnd"/>
            <w:r w:rsidR="004043BB" w:rsidRPr="00F254E5">
              <w:rPr>
                <w:rFonts w:ascii="Montserrat" w:hAnsi="Montserrat" w:cs="Arial"/>
                <w:color w:val="27344C"/>
                <w:sz w:val="22"/>
                <w:szCs w:val="22"/>
              </w:rPr>
              <w:t xml:space="preserve"> </w:t>
            </w:r>
            <w:proofErr w:type="spellStart"/>
            <w:r w:rsidR="004043BB" w:rsidRPr="00F254E5">
              <w:rPr>
                <w:rFonts w:ascii="Montserrat" w:hAnsi="Montserrat" w:cs="Arial"/>
                <w:color w:val="27344C"/>
                <w:sz w:val="22"/>
                <w:szCs w:val="22"/>
              </w:rPr>
              <w:t>acestora</w:t>
            </w:r>
            <w:proofErr w:type="spellEnd"/>
            <w:r w:rsidR="004043BB" w:rsidRPr="00F254E5">
              <w:rPr>
                <w:rFonts w:ascii="Montserrat" w:hAnsi="Montserrat" w:cs="Arial"/>
                <w:color w:val="27344C"/>
                <w:sz w:val="22"/>
                <w:szCs w:val="22"/>
              </w:rPr>
              <w:t>.</w:t>
            </w:r>
          </w:p>
          <w:p w14:paraId="6663AE68" w14:textId="77777777" w:rsidR="004043BB" w:rsidRPr="00F254E5" w:rsidRDefault="004043BB" w:rsidP="004043BB">
            <w:pPr>
              <w:jc w:val="both"/>
              <w:rPr>
                <w:rFonts w:ascii="Montserrat" w:hAnsi="Montserrat" w:cs="Calibri"/>
                <w:color w:val="27344C"/>
                <w:sz w:val="22"/>
                <w:szCs w:val="22"/>
                <w:lang w:val="ro-RO"/>
              </w:rPr>
            </w:pPr>
            <w:proofErr w:type="spellStart"/>
            <w:r w:rsidRPr="00F254E5">
              <w:rPr>
                <w:rFonts w:ascii="Montserrat" w:hAnsi="Montserrat" w:cs="Calibri"/>
                <w:color w:val="27344C"/>
                <w:sz w:val="22"/>
                <w:szCs w:val="22"/>
              </w:rPr>
              <w:t>și</w:t>
            </w:r>
            <w:proofErr w:type="spellEnd"/>
            <w:r w:rsidRPr="00F254E5">
              <w:rPr>
                <w:rFonts w:ascii="Montserrat" w:hAnsi="Montserrat" w:cs="Calibri"/>
                <w:color w:val="27344C"/>
                <w:sz w:val="22"/>
                <w:szCs w:val="22"/>
                <w:lang w:val="ro-RO"/>
              </w:rPr>
              <w:t>/sau</w:t>
            </w:r>
          </w:p>
          <w:p w14:paraId="476F8E26" w14:textId="2CD8FBB1" w:rsidR="00AF1B91" w:rsidRPr="00F254E5" w:rsidRDefault="00F02566" w:rsidP="004043BB">
            <w:pPr>
              <w:pStyle w:val="ListParagraph"/>
              <w:spacing w:before="120" w:after="120"/>
              <w:jc w:val="both"/>
              <w:rPr>
                <w:rFonts w:ascii="Montserrat" w:hAnsi="Montserrat" w:cs="Arial"/>
                <w:color w:val="27344C"/>
                <w:sz w:val="22"/>
                <w:szCs w:val="22"/>
                <w:lang w:val="ro-RO"/>
              </w:rPr>
            </w:pPr>
            <w:r w:rsidRPr="00F254E5">
              <w:rPr>
                <w:rFonts w:ascii="Montserrat" w:hAnsi="Montserrat" w:cs="Arial"/>
                <w:b/>
                <w:bCs/>
                <w:color w:val="27344C"/>
                <w:sz w:val="22"/>
                <w:szCs w:val="22"/>
                <w:lang w:val="ro-RO"/>
              </w:rPr>
              <w:t>ii)</w:t>
            </w:r>
            <w:r w:rsidRPr="00F254E5">
              <w:rPr>
                <w:rFonts w:ascii="Montserrat" w:hAnsi="Montserrat" w:cs="Arial"/>
                <w:b/>
                <w:bCs/>
                <w:color w:val="27344C"/>
                <w:sz w:val="22"/>
                <w:szCs w:val="22"/>
                <w:lang w:val="ro-RO"/>
              </w:rPr>
              <w:tab/>
            </w:r>
            <w:r w:rsidRPr="00F254E5">
              <w:rPr>
                <w:rFonts w:ascii="Montserrat" w:hAnsi="Montserrat" w:cs="Arial"/>
                <w:color w:val="27344C"/>
                <w:sz w:val="22"/>
                <w:szCs w:val="22"/>
                <w:lang w:val="ro-RO"/>
              </w:rPr>
              <w:t>obligația ca solicitantul să semneze un contract cu un operator pentru reciclarea deșeurilor  de hârtie, metal, materiale plastice, sticla, DEEE-uri provenite din înlocuirea sistemelor sau a  echipamentelor, în cazul achiziției de sisteme, echipamente și dotări noi</w:t>
            </w:r>
            <w:r w:rsidR="00007282" w:rsidRPr="00F254E5">
              <w:rPr>
                <w:rFonts w:ascii="Montserrat" w:hAnsi="Montserrat" w:cs="Arial"/>
                <w:color w:val="27344C"/>
                <w:sz w:val="22"/>
                <w:szCs w:val="22"/>
                <w:lang w:val="ro-RO"/>
              </w:rPr>
              <w:t xml:space="preserve">. </w:t>
            </w:r>
          </w:p>
          <w:p w14:paraId="362FB6E6" w14:textId="77777777" w:rsidR="00AF1B91" w:rsidRPr="00F254E5" w:rsidRDefault="00AF1B91" w:rsidP="004043BB">
            <w:pPr>
              <w:pStyle w:val="ListParagraph"/>
              <w:spacing w:before="120" w:after="120"/>
              <w:jc w:val="both"/>
              <w:rPr>
                <w:rFonts w:ascii="Montserrat" w:hAnsi="Montserrat" w:cs="Arial"/>
                <w:color w:val="27344C"/>
                <w:sz w:val="22"/>
                <w:szCs w:val="22"/>
                <w:lang w:val="ro-RO"/>
              </w:rPr>
            </w:pPr>
          </w:p>
          <w:p w14:paraId="49C29969" w14:textId="359D2AF6" w:rsidR="00F02566" w:rsidRPr="00F254E5" w:rsidRDefault="00F02566" w:rsidP="004043BB">
            <w:pPr>
              <w:pStyle w:val="ListParagraph"/>
              <w:spacing w:before="120" w:after="120"/>
              <w:jc w:val="both"/>
              <w:rPr>
                <w:rFonts w:ascii="Montserrat" w:hAnsi="Montserrat" w:cs="Arial"/>
                <w:b/>
                <w:bCs/>
                <w:color w:val="27344C"/>
                <w:sz w:val="22"/>
                <w:szCs w:val="22"/>
              </w:rPr>
            </w:pPr>
            <w:r w:rsidRPr="00F254E5">
              <w:rPr>
                <w:rFonts w:ascii="Montserrat" w:hAnsi="Montserrat" w:cs="Arial"/>
                <w:b/>
                <w:bCs/>
                <w:color w:val="27344C"/>
                <w:sz w:val="22"/>
                <w:szCs w:val="22"/>
              </w:rPr>
              <w:t xml:space="preserve">b) </w:t>
            </w:r>
            <w:proofErr w:type="spellStart"/>
            <w:r w:rsidR="004043BB" w:rsidRPr="00F254E5">
              <w:rPr>
                <w:rFonts w:ascii="Montserrat" w:hAnsi="Montserrat" w:cs="Calibri"/>
                <w:color w:val="27344C"/>
                <w:sz w:val="22"/>
                <w:szCs w:val="22"/>
              </w:rPr>
              <w:t>prezintă</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b/>
                <w:bCs/>
                <w:color w:val="27344C"/>
                <w:sz w:val="22"/>
                <w:szCs w:val="22"/>
              </w:rPr>
              <w:t>Decizia</w:t>
            </w:r>
            <w:proofErr w:type="spellEnd"/>
            <w:r w:rsidR="004043BB" w:rsidRPr="00F254E5">
              <w:rPr>
                <w:rFonts w:ascii="Montserrat" w:hAnsi="Montserrat" w:cs="Calibri"/>
                <w:b/>
                <w:bCs/>
                <w:color w:val="27344C"/>
                <w:sz w:val="22"/>
                <w:szCs w:val="22"/>
              </w:rPr>
              <w:t xml:space="preserve"> </w:t>
            </w:r>
            <w:proofErr w:type="spellStart"/>
            <w:r w:rsidR="004043BB" w:rsidRPr="00F254E5">
              <w:rPr>
                <w:rFonts w:ascii="Montserrat" w:hAnsi="Montserrat" w:cs="Calibri"/>
                <w:b/>
                <w:bCs/>
                <w:color w:val="27344C"/>
                <w:sz w:val="22"/>
                <w:szCs w:val="22"/>
              </w:rPr>
              <w:t>etapei</w:t>
            </w:r>
            <w:proofErr w:type="spellEnd"/>
            <w:r w:rsidR="004043BB" w:rsidRPr="00F254E5">
              <w:rPr>
                <w:rFonts w:ascii="Montserrat" w:hAnsi="Montserrat" w:cs="Calibri"/>
                <w:b/>
                <w:bCs/>
                <w:color w:val="27344C"/>
                <w:sz w:val="22"/>
                <w:szCs w:val="22"/>
              </w:rPr>
              <w:t xml:space="preserve"> de </w:t>
            </w:r>
            <w:proofErr w:type="spellStart"/>
            <w:r w:rsidR="004043BB" w:rsidRPr="00F254E5">
              <w:rPr>
                <w:rFonts w:ascii="Montserrat" w:hAnsi="Montserrat" w:cs="Calibri"/>
                <w:b/>
                <w:bCs/>
                <w:color w:val="27344C"/>
                <w:sz w:val="22"/>
                <w:szCs w:val="22"/>
              </w:rPr>
              <w:t>încadrare</w:t>
            </w:r>
            <w:proofErr w:type="spellEnd"/>
            <w:r w:rsidR="004043BB" w:rsidRPr="00F254E5">
              <w:rPr>
                <w:rFonts w:ascii="Montserrat" w:hAnsi="Montserrat" w:cs="Calibri"/>
                <w:color w:val="27344C"/>
                <w:sz w:val="22"/>
                <w:szCs w:val="22"/>
              </w:rPr>
              <w:t xml:space="preserve"> a </w:t>
            </w:r>
            <w:proofErr w:type="spellStart"/>
            <w:r w:rsidR="004043BB" w:rsidRPr="00F254E5">
              <w:rPr>
                <w:rFonts w:ascii="Montserrat" w:hAnsi="Montserrat" w:cs="Calibri"/>
                <w:color w:val="27344C"/>
                <w:sz w:val="22"/>
                <w:szCs w:val="22"/>
              </w:rPr>
              <w:t>proiectului</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în</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procedura</w:t>
            </w:r>
            <w:proofErr w:type="spellEnd"/>
            <w:r w:rsidR="004043BB" w:rsidRPr="00F254E5">
              <w:rPr>
                <w:rFonts w:ascii="Montserrat" w:hAnsi="Montserrat" w:cs="Calibri"/>
                <w:color w:val="27344C"/>
                <w:sz w:val="22"/>
                <w:szCs w:val="22"/>
              </w:rPr>
              <w:t xml:space="preserve"> de </w:t>
            </w:r>
            <w:proofErr w:type="spellStart"/>
            <w:r w:rsidR="004043BB" w:rsidRPr="00F254E5">
              <w:rPr>
                <w:rFonts w:ascii="Montserrat" w:hAnsi="Montserrat" w:cs="Calibri"/>
                <w:color w:val="27344C"/>
                <w:sz w:val="22"/>
                <w:szCs w:val="22"/>
              </w:rPr>
              <w:t>evaluare</w:t>
            </w:r>
            <w:proofErr w:type="spellEnd"/>
            <w:r w:rsidR="004043BB" w:rsidRPr="00F254E5">
              <w:rPr>
                <w:rFonts w:ascii="Montserrat" w:hAnsi="Montserrat" w:cs="Calibri"/>
                <w:color w:val="27344C"/>
                <w:sz w:val="22"/>
                <w:szCs w:val="22"/>
              </w:rPr>
              <w:t xml:space="preserve"> </w:t>
            </w:r>
            <w:proofErr w:type="gramStart"/>
            <w:r w:rsidR="004043BB" w:rsidRPr="00F254E5">
              <w:rPr>
                <w:rFonts w:ascii="Montserrat" w:hAnsi="Montserrat" w:cs="Calibri"/>
                <w:color w:val="27344C"/>
                <w:sz w:val="22"/>
                <w:szCs w:val="22"/>
              </w:rPr>
              <w:t>a</w:t>
            </w:r>
            <w:proofErr w:type="gram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impactului</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asupra</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mediului</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emisă</w:t>
            </w:r>
            <w:proofErr w:type="spellEnd"/>
            <w:r w:rsidR="004043BB" w:rsidRPr="00F254E5">
              <w:rPr>
                <w:rFonts w:ascii="Montserrat" w:hAnsi="Montserrat" w:cs="Calibri"/>
                <w:color w:val="27344C"/>
                <w:sz w:val="22"/>
                <w:szCs w:val="22"/>
              </w:rPr>
              <w:t xml:space="preserve"> de </w:t>
            </w:r>
            <w:proofErr w:type="spellStart"/>
            <w:r w:rsidR="004043BB" w:rsidRPr="00F254E5">
              <w:rPr>
                <w:rFonts w:ascii="Montserrat" w:hAnsi="Montserrat" w:cs="Calibri"/>
                <w:color w:val="27344C"/>
                <w:sz w:val="22"/>
                <w:szCs w:val="22"/>
              </w:rPr>
              <w:t>autoritatea</w:t>
            </w:r>
            <w:proofErr w:type="spellEnd"/>
            <w:r w:rsidR="004043BB" w:rsidRPr="00F254E5">
              <w:rPr>
                <w:rFonts w:ascii="Montserrat" w:hAnsi="Montserrat" w:cs="Calibri"/>
                <w:color w:val="27344C"/>
                <w:sz w:val="22"/>
                <w:szCs w:val="22"/>
              </w:rPr>
              <w:t xml:space="preserve"> de </w:t>
            </w:r>
            <w:proofErr w:type="spellStart"/>
            <w:r w:rsidR="004043BB" w:rsidRPr="00F254E5">
              <w:rPr>
                <w:rFonts w:ascii="Montserrat" w:hAnsi="Montserrat" w:cs="Calibri"/>
                <w:color w:val="27344C"/>
                <w:sz w:val="22"/>
                <w:szCs w:val="22"/>
              </w:rPr>
              <w:t>mediu</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în</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conformitate</w:t>
            </w:r>
            <w:proofErr w:type="spellEnd"/>
            <w:r w:rsidR="004043BB" w:rsidRPr="00F254E5">
              <w:rPr>
                <w:rFonts w:ascii="Montserrat" w:hAnsi="Montserrat" w:cs="Calibri"/>
                <w:color w:val="27344C"/>
                <w:sz w:val="22"/>
                <w:szCs w:val="22"/>
              </w:rPr>
              <w:t xml:space="preserve"> cu </w:t>
            </w:r>
            <w:proofErr w:type="spellStart"/>
            <w:r w:rsidR="004043BB" w:rsidRPr="00F254E5">
              <w:rPr>
                <w:rFonts w:ascii="Montserrat" w:hAnsi="Montserrat" w:cs="Calibri"/>
                <w:color w:val="27344C"/>
                <w:sz w:val="22"/>
                <w:szCs w:val="22"/>
              </w:rPr>
              <w:t>prevederile</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Legii</w:t>
            </w:r>
            <w:proofErr w:type="spellEnd"/>
            <w:r w:rsidR="004043BB" w:rsidRPr="00F254E5">
              <w:rPr>
                <w:rFonts w:ascii="Montserrat" w:hAnsi="Montserrat" w:cs="Calibri"/>
                <w:color w:val="27344C"/>
                <w:sz w:val="22"/>
                <w:szCs w:val="22"/>
              </w:rPr>
              <w:t xml:space="preserve"> nr. 292/2018 </w:t>
            </w:r>
            <w:proofErr w:type="spellStart"/>
            <w:r w:rsidR="004043BB" w:rsidRPr="00F254E5">
              <w:rPr>
                <w:rFonts w:ascii="Montserrat" w:hAnsi="Montserrat" w:cs="Calibri"/>
                <w:color w:val="27344C"/>
                <w:sz w:val="22"/>
                <w:szCs w:val="22"/>
              </w:rPr>
              <w:t>privind</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evaluarea</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impactului</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anumitor</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proiecte</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publice</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şi</w:t>
            </w:r>
            <w:proofErr w:type="spellEnd"/>
            <w:r w:rsidR="004043BB" w:rsidRPr="00F254E5">
              <w:rPr>
                <w:rFonts w:ascii="Montserrat" w:hAnsi="Montserrat" w:cs="Calibri"/>
                <w:color w:val="27344C"/>
                <w:sz w:val="22"/>
                <w:szCs w:val="22"/>
              </w:rPr>
              <w:t xml:space="preserve"> private </w:t>
            </w:r>
            <w:proofErr w:type="spellStart"/>
            <w:r w:rsidR="004043BB" w:rsidRPr="00F254E5">
              <w:rPr>
                <w:rFonts w:ascii="Montserrat" w:hAnsi="Montserrat" w:cs="Calibri"/>
                <w:color w:val="27344C"/>
                <w:sz w:val="22"/>
                <w:szCs w:val="22"/>
              </w:rPr>
              <w:t>asupra</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mediului</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și</w:t>
            </w:r>
            <w:proofErr w:type="spellEnd"/>
            <w:r w:rsidR="004043BB" w:rsidRPr="00F254E5">
              <w:rPr>
                <w:rFonts w:ascii="Montserrat" w:hAnsi="Montserrat" w:cs="Calibri"/>
                <w:color w:val="27344C"/>
                <w:sz w:val="22"/>
                <w:szCs w:val="22"/>
              </w:rPr>
              <w:t xml:space="preserve"> ale </w:t>
            </w:r>
            <w:proofErr w:type="spellStart"/>
            <w:r w:rsidR="004043BB" w:rsidRPr="00F254E5">
              <w:rPr>
                <w:rFonts w:ascii="Montserrat" w:hAnsi="Montserrat" w:cs="Calibri"/>
                <w:color w:val="27344C"/>
                <w:sz w:val="22"/>
                <w:szCs w:val="22"/>
              </w:rPr>
              <w:t>Ordinului</w:t>
            </w:r>
            <w:proofErr w:type="spellEnd"/>
            <w:r w:rsidR="004043BB" w:rsidRPr="00F254E5">
              <w:rPr>
                <w:rFonts w:ascii="Montserrat" w:hAnsi="Montserrat" w:cs="Calibri"/>
                <w:color w:val="27344C"/>
                <w:sz w:val="22"/>
                <w:szCs w:val="22"/>
              </w:rPr>
              <w:t xml:space="preserve"> nr. 269/2020 </w:t>
            </w:r>
            <w:proofErr w:type="spellStart"/>
            <w:r w:rsidR="004043BB" w:rsidRPr="00F254E5">
              <w:rPr>
                <w:rFonts w:ascii="Montserrat" w:hAnsi="Montserrat" w:cs="Calibri"/>
                <w:color w:val="27344C"/>
                <w:sz w:val="22"/>
                <w:szCs w:val="22"/>
              </w:rPr>
              <w:t>privind</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aprobarea</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ghidului</w:t>
            </w:r>
            <w:proofErr w:type="spellEnd"/>
            <w:r w:rsidR="004043BB" w:rsidRPr="00F254E5">
              <w:rPr>
                <w:rFonts w:ascii="Montserrat" w:hAnsi="Montserrat" w:cs="Calibri"/>
                <w:color w:val="27344C"/>
                <w:sz w:val="22"/>
                <w:szCs w:val="22"/>
              </w:rPr>
              <w:t xml:space="preserve"> general </w:t>
            </w:r>
            <w:proofErr w:type="spellStart"/>
            <w:r w:rsidR="004043BB" w:rsidRPr="00F254E5">
              <w:rPr>
                <w:rFonts w:ascii="Montserrat" w:hAnsi="Montserrat" w:cs="Calibri"/>
                <w:color w:val="27344C"/>
                <w:sz w:val="22"/>
                <w:szCs w:val="22"/>
              </w:rPr>
              <w:t>aplicabil</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etapelor</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procedurii</w:t>
            </w:r>
            <w:proofErr w:type="spellEnd"/>
            <w:r w:rsidR="004043BB" w:rsidRPr="00F254E5">
              <w:rPr>
                <w:rFonts w:ascii="Montserrat" w:hAnsi="Montserrat" w:cs="Calibri"/>
                <w:color w:val="27344C"/>
                <w:sz w:val="22"/>
                <w:szCs w:val="22"/>
              </w:rPr>
              <w:t xml:space="preserve"> de </w:t>
            </w:r>
            <w:proofErr w:type="spellStart"/>
            <w:r w:rsidR="004043BB" w:rsidRPr="00F254E5">
              <w:rPr>
                <w:rFonts w:ascii="Montserrat" w:hAnsi="Montserrat" w:cs="Calibri"/>
                <w:color w:val="27344C"/>
                <w:sz w:val="22"/>
                <w:szCs w:val="22"/>
              </w:rPr>
              <w:t>evaluare</w:t>
            </w:r>
            <w:proofErr w:type="spellEnd"/>
            <w:r w:rsidR="004043BB" w:rsidRPr="00F254E5">
              <w:rPr>
                <w:rFonts w:ascii="Montserrat" w:hAnsi="Montserrat" w:cs="Calibri"/>
                <w:color w:val="27344C"/>
                <w:sz w:val="22"/>
                <w:szCs w:val="22"/>
              </w:rPr>
              <w:t xml:space="preserve"> </w:t>
            </w:r>
            <w:proofErr w:type="gramStart"/>
            <w:r w:rsidR="004043BB" w:rsidRPr="00F254E5">
              <w:rPr>
                <w:rFonts w:ascii="Montserrat" w:hAnsi="Montserrat" w:cs="Calibri"/>
                <w:color w:val="27344C"/>
                <w:sz w:val="22"/>
                <w:szCs w:val="22"/>
              </w:rPr>
              <w:t>a</w:t>
            </w:r>
            <w:proofErr w:type="gram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impactului</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asupra</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mediului</w:t>
            </w:r>
            <w:proofErr w:type="spellEnd"/>
            <w:r w:rsidR="004043BB" w:rsidRPr="00F254E5">
              <w:rPr>
                <w:rFonts w:ascii="Montserrat" w:hAnsi="Montserrat" w:cs="Calibri"/>
                <w:color w:val="27344C"/>
                <w:sz w:val="22"/>
                <w:szCs w:val="22"/>
              </w:rPr>
              <w:t xml:space="preserve">, a </w:t>
            </w:r>
            <w:proofErr w:type="spellStart"/>
            <w:r w:rsidR="004043BB" w:rsidRPr="00F254E5">
              <w:rPr>
                <w:rFonts w:ascii="Montserrat" w:hAnsi="Montserrat" w:cs="Calibri"/>
                <w:color w:val="27344C"/>
                <w:sz w:val="22"/>
                <w:szCs w:val="22"/>
              </w:rPr>
              <w:t>ghidului</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pentru</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evaluarea</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impactului</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asupra</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mediului</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în</w:t>
            </w:r>
            <w:proofErr w:type="spellEnd"/>
            <w:r w:rsidR="004043BB" w:rsidRPr="00F254E5">
              <w:rPr>
                <w:rFonts w:ascii="Montserrat" w:hAnsi="Montserrat" w:cs="Calibri"/>
                <w:color w:val="27344C"/>
                <w:sz w:val="22"/>
                <w:szCs w:val="22"/>
              </w:rPr>
              <w:t xml:space="preserve"> context </w:t>
            </w:r>
            <w:proofErr w:type="spellStart"/>
            <w:r w:rsidR="004043BB" w:rsidRPr="00F254E5">
              <w:rPr>
                <w:rFonts w:ascii="Montserrat" w:hAnsi="Montserrat" w:cs="Calibri"/>
                <w:color w:val="27344C"/>
                <w:sz w:val="22"/>
                <w:szCs w:val="22"/>
              </w:rPr>
              <w:t>transfrontalier</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şi</w:t>
            </w:r>
            <w:proofErr w:type="spellEnd"/>
            <w:r w:rsidR="004043BB" w:rsidRPr="00F254E5">
              <w:rPr>
                <w:rFonts w:ascii="Montserrat" w:hAnsi="Montserrat" w:cs="Calibri"/>
                <w:color w:val="27344C"/>
                <w:sz w:val="22"/>
                <w:szCs w:val="22"/>
              </w:rPr>
              <w:t xml:space="preserve"> a </w:t>
            </w:r>
            <w:proofErr w:type="spellStart"/>
            <w:r w:rsidR="004043BB" w:rsidRPr="00F254E5">
              <w:rPr>
                <w:rFonts w:ascii="Montserrat" w:hAnsi="Montserrat" w:cs="Calibri"/>
                <w:color w:val="27344C"/>
                <w:sz w:val="22"/>
                <w:szCs w:val="22"/>
              </w:rPr>
              <w:t>altor</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ghiduri</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specifice</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pentru</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diferite</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domenii</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şi</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categorii</w:t>
            </w:r>
            <w:proofErr w:type="spellEnd"/>
            <w:r w:rsidR="004043BB" w:rsidRPr="00F254E5">
              <w:rPr>
                <w:rFonts w:ascii="Montserrat" w:hAnsi="Montserrat" w:cs="Calibri"/>
                <w:color w:val="27344C"/>
                <w:sz w:val="22"/>
                <w:szCs w:val="22"/>
              </w:rPr>
              <w:t xml:space="preserve"> de </w:t>
            </w:r>
            <w:proofErr w:type="spellStart"/>
            <w:r w:rsidR="004043BB" w:rsidRPr="00F254E5">
              <w:rPr>
                <w:rFonts w:ascii="Montserrat" w:hAnsi="Montserrat" w:cs="Calibri"/>
                <w:color w:val="27344C"/>
                <w:sz w:val="22"/>
                <w:szCs w:val="22"/>
              </w:rPr>
              <w:t>proiecte</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sau</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Clasarea</w:t>
            </w:r>
            <w:proofErr w:type="spellEnd"/>
            <w:r w:rsidR="004043BB" w:rsidRPr="00F254E5">
              <w:rPr>
                <w:rFonts w:ascii="Montserrat" w:hAnsi="Montserrat" w:cs="Calibri"/>
                <w:color w:val="27344C"/>
                <w:sz w:val="22"/>
                <w:szCs w:val="22"/>
              </w:rPr>
              <w:t xml:space="preserve"> </w:t>
            </w:r>
            <w:proofErr w:type="spellStart"/>
            <w:r w:rsidR="004043BB" w:rsidRPr="00F254E5">
              <w:rPr>
                <w:rFonts w:ascii="Montserrat" w:hAnsi="Montserrat" w:cs="Calibri"/>
                <w:color w:val="27344C"/>
                <w:sz w:val="22"/>
                <w:szCs w:val="22"/>
              </w:rPr>
              <w:t>notificării</w:t>
            </w:r>
            <w:proofErr w:type="spellEnd"/>
            <w:r w:rsidR="004043BB" w:rsidRPr="00F254E5">
              <w:rPr>
                <w:rFonts w:ascii="Montserrat" w:hAnsi="Montserrat" w:cs="Calibri"/>
                <w:color w:val="27344C"/>
                <w:sz w:val="22"/>
                <w:szCs w:val="22"/>
              </w:rPr>
              <w:t>.</w:t>
            </w:r>
          </w:p>
          <w:p w14:paraId="49843B8B" w14:textId="77777777" w:rsidR="00F02566" w:rsidRPr="00F254E5" w:rsidRDefault="00F02566" w:rsidP="00F02566">
            <w:pPr>
              <w:pStyle w:val="ListParagraph"/>
              <w:spacing w:before="120" w:after="120"/>
              <w:rPr>
                <w:rFonts w:ascii="Montserrat" w:hAnsi="Montserrat" w:cs="Arial"/>
                <w:b/>
                <w:bCs/>
                <w:color w:val="27344C"/>
                <w:sz w:val="22"/>
                <w:szCs w:val="22"/>
              </w:rPr>
            </w:pPr>
          </w:p>
          <w:p w14:paraId="1AE3DD62" w14:textId="70ED1AA3" w:rsidR="006E2AB5" w:rsidRPr="00F254E5" w:rsidRDefault="00F02566" w:rsidP="00F02566">
            <w:pPr>
              <w:spacing w:before="120" w:after="120"/>
              <w:jc w:val="both"/>
              <w:rPr>
                <w:rFonts w:ascii="Montserrat" w:eastAsia="Calibri" w:hAnsi="Montserrat" w:cs="Arial"/>
                <w:color w:val="27344C"/>
                <w:sz w:val="22"/>
                <w:szCs w:val="22"/>
                <w:lang w:val="ro-RO"/>
              </w:rPr>
            </w:pPr>
            <w:proofErr w:type="spellStart"/>
            <w:r w:rsidRPr="00F254E5">
              <w:rPr>
                <w:rFonts w:ascii="Montserrat" w:hAnsi="Montserrat" w:cs="Arial"/>
                <w:b/>
                <w:bCs/>
                <w:color w:val="27344C"/>
                <w:sz w:val="22"/>
                <w:szCs w:val="22"/>
              </w:rPr>
              <w:t>Subcriteriul</w:t>
            </w:r>
            <w:proofErr w:type="spellEnd"/>
            <w:r w:rsidRPr="00F254E5">
              <w:rPr>
                <w:rFonts w:ascii="Montserrat" w:hAnsi="Montserrat" w:cs="Arial"/>
                <w:b/>
                <w:bCs/>
                <w:color w:val="27344C"/>
                <w:sz w:val="22"/>
                <w:szCs w:val="22"/>
              </w:rPr>
              <w:t xml:space="preserve"> se </w:t>
            </w:r>
            <w:proofErr w:type="spellStart"/>
            <w:r w:rsidRPr="00F254E5">
              <w:rPr>
                <w:rFonts w:ascii="Montserrat" w:hAnsi="Montserrat" w:cs="Arial"/>
                <w:b/>
                <w:bCs/>
                <w:color w:val="27344C"/>
                <w:sz w:val="22"/>
                <w:szCs w:val="22"/>
              </w:rPr>
              <w:t>consideră</w:t>
            </w:r>
            <w:proofErr w:type="spellEnd"/>
            <w:r w:rsidRPr="00F254E5">
              <w:rPr>
                <w:rFonts w:ascii="Montserrat" w:hAnsi="Montserrat" w:cs="Arial"/>
                <w:b/>
                <w:bCs/>
                <w:color w:val="27344C"/>
                <w:sz w:val="22"/>
                <w:szCs w:val="22"/>
              </w:rPr>
              <w:t xml:space="preserve"> </w:t>
            </w:r>
            <w:proofErr w:type="spellStart"/>
            <w:r w:rsidRPr="00F254E5">
              <w:rPr>
                <w:rFonts w:ascii="Montserrat" w:hAnsi="Montserrat" w:cs="Arial"/>
                <w:b/>
                <w:bCs/>
                <w:color w:val="27344C"/>
                <w:sz w:val="22"/>
                <w:szCs w:val="22"/>
              </w:rPr>
              <w:t>îndeplinit</w:t>
            </w:r>
            <w:proofErr w:type="spellEnd"/>
            <w:r w:rsidRPr="00F254E5">
              <w:rPr>
                <w:rFonts w:ascii="Montserrat" w:hAnsi="Montserrat" w:cs="Arial"/>
                <w:b/>
                <w:bCs/>
                <w:color w:val="27344C"/>
                <w:sz w:val="22"/>
                <w:szCs w:val="22"/>
              </w:rPr>
              <w:t xml:space="preserve"> </w:t>
            </w:r>
            <w:proofErr w:type="spellStart"/>
            <w:r w:rsidRPr="00F254E5">
              <w:rPr>
                <w:rFonts w:ascii="Montserrat" w:hAnsi="Montserrat" w:cs="Arial"/>
                <w:b/>
                <w:bCs/>
                <w:color w:val="27344C"/>
                <w:sz w:val="22"/>
                <w:szCs w:val="22"/>
              </w:rPr>
              <w:t>dacă</w:t>
            </w:r>
            <w:proofErr w:type="spellEnd"/>
            <w:r w:rsidRPr="00F254E5">
              <w:rPr>
                <w:rFonts w:ascii="Montserrat" w:hAnsi="Montserrat" w:cs="Arial"/>
                <w:b/>
                <w:bCs/>
                <w:color w:val="27344C"/>
                <w:sz w:val="22"/>
                <w:szCs w:val="22"/>
              </w:rPr>
              <w:t xml:space="preserve"> se </w:t>
            </w:r>
            <w:proofErr w:type="spellStart"/>
            <w:r w:rsidRPr="00F254E5">
              <w:rPr>
                <w:rFonts w:ascii="Montserrat" w:hAnsi="Montserrat" w:cs="Arial"/>
                <w:b/>
                <w:bCs/>
                <w:color w:val="27344C"/>
                <w:sz w:val="22"/>
                <w:szCs w:val="22"/>
              </w:rPr>
              <w:t>respectă</w:t>
            </w:r>
            <w:proofErr w:type="spellEnd"/>
            <w:r w:rsidRPr="00F254E5">
              <w:rPr>
                <w:rFonts w:ascii="Montserrat" w:hAnsi="Montserrat" w:cs="Arial"/>
                <w:b/>
                <w:bCs/>
                <w:color w:val="27344C"/>
                <w:sz w:val="22"/>
                <w:szCs w:val="22"/>
              </w:rPr>
              <w:t xml:space="preserve"> </w:t>
            </w:r>
            <w:proofErr w:type="spellStart"/>
            <w:r w:rsidRPr="00F254E5">
              <w:rPr>
                <w:rFonts w:ascii="Montserrat" w:hAnsi="Montserrat" w:cs="Arial"/>
                <w:b/>
                <w:bCs/>
                <w:color w:val="27344C"/>
                <w:sz w:val="22"/>
                <w:szCs w:val="22"/>
              </w:rPr>
              <w:t>litera</w:t>
            </w:r>
            <w:proofErr w:type="spellEnd"/>
            <w:r w:rsidRPr="00F254E5">
              <w:rPr>
                <w:rFonts w:ascii="Montserrat" w:hAnsi="Montserrat" w:cs="Arial"/>
                <w:b/>
                <w:bCs/>
                <w:color w:val="27344C"/>
                <w:sz w:val="22"/>
                <w:szCs w:val="22"/>
              </w:rPr>
              <w:t xml:space="preserve"> a), </w:t>
            </w:r>
            <w:proofErr w:type="spellStart"/>
            <w:r w:rsidRPr="00F254E5">
              <w:rPr>
                <w:rFonts w:ascii="Montserrat" w:hAnsi="Montserrat" w:cs="Arial"/>
                <w:b/>
                <w:bCs/>
                <w:color w:val="27344C"/>
                <w:sz w:val="22"/>
                <w:szCs w:val="22"/>
              </w:rPr>
              <w:t>punctele</w:t>
            </w:r>
            <w:proofErr w:type="spellEnd"/>
            <w:r w:rsidRPr="00F254E5">
              <w:rPr>
                <w:rFonts w:ascii="Montserrat" w:hAnsi="Montserrat" w:cs="Arial"/>
                <w:b/>
                <w:bCs/>
                <w:color w:val="27344C"/>
                <w:sz w:val="22"/>
                <w:szCs w:val="22"/>
              </w:rPr>
              <w:t xml:space="preserve"> </w:t>
            </w:r>
            <w:proofErr w:type="spellStart"/>
            <w:r w:rsidRPr="00F254E5">
              <w:rPr>
                <w:rFonts w:ascii="Montserrat" w:hAnsi="Montserrat" w:cs="Arial"/>
                <w:b/>
                <w:bCs/>
                <w:color w:val="27344C"/>
                <w:sz w:val="22"/>
                <w:szCs w:val="22"/>
              </w:rPr>
              <w:t>i</w:t>
            </w:r>
            <w:proofErr w:type="spellEnd"/>
            <w:r w:rsidRPr="00F254E5">
              <w:rPr>
                <w:rFonts w:ascii="Montserrat" w:hAnsi="Montserrat" w:cs="Arial"/>
                <w:b/>
                <w:bCs/>
                <w:color w:val="27344C"/>
                <w:sz w:val="22"/>
                <w:szCs w:val="22"/>
              </w:rPr>
              <w:t xml:space="preserve"> </w:t>
            </w:r>
            <w:proofErr w:type="spellStart"/>
            <w:r w:rsidRPr="00F254E5">
              <w:rPr>
                <w:rFonts w:ascii="Montserrat" w:hAnsi="Montserrat" w:cs="Arial"/>
                <w:b/>
                <w:bCs/>
                <w:color w:val="27344C"/>
                <w:sz w:val="22"/>
                <w:szCs w:val="22"/>
              </w:rPr>
              <w:t>și</w:t>
            </w:r>
            <w:proofErr w:type="spellEnd"/>
            <w:r w:rsidRPr="00F254E5">
              <w:rPr>
                <w:rFonts w:ascii="Montserrat" w:hAnsi="Montserrat" w:cs="Arial"/>
                <w:b/>
                <w:bCs/>
                <w:color w:val="27344C"/>
                <w:sz w:val="22"/>
                <w:szCs w:val="22"/>
              </w:rPr>
              <w:t xml:space="preserve"> ii </w:t>
            </w:r>
            <w:proofErr w:type="spellStart"/>
            <w:r w:rsidRPr="00F254E5">
              <w:rPr>
                <w:rFonts w:ascii="Montserrat" w:hAnsi="Montserrat" w:cs="Arial"/>
                <w:b/>
                <w:bCs/>
                <w:color w:val="27344C"/>
                <w:sz w:val="22"/>
                <w:szCs w:val="22"/>
              </w:rPr>
              <w:t>și</w:t>
            </w:r>
            <w:proofErr w:type="spellEnd"/>
            <w:r w:rsidRPr="00F254E5">
              <w:rPr>
                <w:rFonts w:ascii="Montserrat" w:hAnsi="Montserrat" w:cs="Arial"/>
                <w:b/>
                <w:bCs/>
                <w:color w:val="27344C"/>
                <w:sz w:val="22"/>
                <w:szCs w:val="22"/>
              </w:rPr>
              <w:t xml:space="preserve"> </w:t>
            </w:r>
            <w:proofErr w:type="spellStart"/>
            <w:r w:rsidRPr="00F254E5">
              <w:rPr>
                <w:rFonts w:ascii="Montserrat" w:hAnsi="Montserrat" w:cs="Arial"/>
                <w:b/>
                <w:bCs/>
                <w:color w:val="27344C"/>
                <w:sz w:val="22"/>
                <w:szCs w:val="22"/>
              </w:rPr>
              <w:t>litera</w:t>
            </w:r>
            <w:proofErr w:type="spellEnd"/>
            <w:r w:rsidRPr="00F254E5">
              <w:rPr>
                <w:rFonts w:ascii="Montserrat" w:hAnsi="Montserrat" w:cs="Arial"/>
                <w:b/>
                <w:bCs/>
                <w:color w:val="27344C"/>
                <w:sz w:val="22"/>
                <w:szCs w:val="22"/>
              </w:rPr>
              <w:t xml:space="preserve"> b).</w:t>
            </w:r>
          </w:p>
        </w:tc>
        <w:tc>
          <w:tcPr>
            <w:tcW w:w="5059" w:type="dxa"/>
          </w:tcPr>
          <w:p w14:paraId="3D7B79A2" w14:textId="269BA139" w:rsidR="006E2AB5" w:rsidRPr="00F254E5" w:rsidRDefault="006E2AB5" w:rsidP="00073C38">
            <w:pPr>
              <w:spacing w:before="120" w:after="120"/>
              <w:jc w:val="both"/>
              <w:rPr>
                <w:rFonts w:ascii="Montserrat" w:hAnsi="Montserrat" w:cs="Arial"/>
                <w:bCs/>
                <w:color w:val="27344C"/>
                <w:sz w:val="22"/>
                <w:szCs w:val="22"/>
                <w:lang w:val="ro-RO"/>
              </w:rPr>
            </w:pPr>
            <w:r w:rsidRPr="00F254E5">
              <w:rPr>
                <w:rFonts w:ascii="Montserrat" w:hAnsi="Montserrat" w:cs="Arial"/>
                <w:bCs/>
                <w:color w:val="27344C"/>
                <w:sz w:val="22"/>
                <w:szCs w:val="22"/>
                <w:lang w:val="ro-RO"/>
              </w:rPr>
              <w:lastRenderedPageBreak/>
              <w:t>Solicitantul va propune măsuri de atenuare la schimbările climatice privind obiectivele</w:t>
            </w:r>
            <w:r w:rsidR="009C5730" w:rsidRPr="00F254E5">
              <w:rPr>
                <w:rFonts w:ascii="Montserrat" w:hAnsi="Montserrat" w:cs="Arial"/>
                <w:bCs/>
                <w:color w:val="27344C"/>
                <w:sz w:val="22"/>
                <w:szCs w:val="22"/>
                <w:lang w:val="ro-RO"/>
              </w:rPr>
              <w:t xml:space="preserve"> </w:t>
            </w:r>
            <w:r w:rsidRPr="00F254E5">
              <w:rPr>
                <w:rFonts w:ascii="Montserrat" w:hAnsi="Montserrat" w:cs="Arial"/>
                <w:bCs/>
                <w:color w:val="27344C"/>
                <w:sz w:val="22"/>
                <w:szCs w:val="22"/>
                <w:lang w:val="ro-RO"/>
              </w:rPr>
              <w:t>i-ii</w:t>
            </w:r>
            <w:r w:rsidR="009C5730" w:rsidRPr="00F254E5">
              <w:rPr>
                <w:rFonts w:ascii="Montserrat" w:hAnsi="Montserrat" w:cs="Arial"/>
                <w:bCs/>
                <w:color w:val="27344C"/>
                <w:sz w:val="22"/>
                <w:szCs w:val="22"/>
                <w:lang w:val="ro-RO"/>
              </w:rPr>
              <w:t xml:space="preserve">, descrise la punctul 3.3. la prezenta metodologie. </w:t>
            </w:r>
          </w:p>
          <w:p w14:paraId="44F60821" w14:textId="51C5AE57" w:rsidR="006E2AB5" w:rsidRPr="00F254E5" w:rsidRDefault="006E2AB5" w:rsidP="00073C38">
            <w:pPr>
              <w:spacing w:before="120" w:after="120"/>
              <w:jc w:val="both"/>
              <w:rPr>
                <w:rFonts w:ascii="Montserrat" w:hAnsi="Montserrat" w:cs="Arial"/>
                <w:bCs/>
                <w:color w:val="27344C"/>
                <w:sz w:val="22"/>
                <w:szCs w:val="22"/>
                <w:lang w:val="ro-RO"/>
              </w:rPr>
            </w:pPr>
            <w:r w:rsidRPr="00F254E5">
              <w:rPr>
                <w:rFonts w:ascii="Montserrat" w:hAnsi="Montserrat" w:cs="Arial"/>
                <w:bCs/>
                <w:color w:val="27344C"/>
                <w:sz w:val="22"/>
                <w:szCs w:val="22"/>
                <w:lang w:val="ro-RO"/>
              </w:rPr>
              <w:t>Solicitantul va propune măsuri care să justifice modul in care proiectul răspunde la  respectarea principiul</w:t>
            </w:r>
            <w:r w:rsidR="00AD71D1" w:rsidRPr="00F254E5">
              <w:rPr>
                <w:rFonts w:ascii="Montserrat" w:hAnsi="Montserrat" w:cs="Arial"/>
                <w:bCs/>
                <w:color w:val="27344C"/>
                <w:sz w:val="22"/>
                <w:szCs w:val="22"/>
                <w:lang w:val="ro-RO"/>
              </w:rPr>
              <w:t>ui</w:t>
            </w:r>
            <w:r w:rsidRPr="00F254E5">
              <w:rPr>
                <w:rFonts w:ascii="Montserrat" w:hAnsi="Montserrat" w:cs="Arial"/>
                <w:bCs/>
                <w:color w:val="27344C"/>
                <w:sz w:val="22"/>
                <w:szCs w:val="22"/>
                <w:lang w:val="ro-RO"/>
              </w:rPr>
              <w:t xml:space="preserve">  DNSH obiectivele iii, iv,</w:t>
            </w:r>
            <w:r w:rsidR="009C5730" w:rsidRPr="00F254E5">
              <w:rPr>
                <w:rFonts w:ascii="Montserrat" w:hAnsi="Montserrat" w:cs="Arial"/>
                <w:bCs/>
                <w:color w:val="27344C"/>
                <w:sz w:val="22"/>
                <w:szCs w:val="22"/>
                <w:lang w:val="ro-RO"/>
              </w:rPr>
              <w:t xml:space="preserve"> </w:t>
            </w:r>
            <w:r w:rsidRPr="00F254E5">
              <w:rPr>
                <w:rFonts w:ascii="Montserrat" w:hAnsi="Montserrat" w:cs="Arial"/>
                <w:bCs/>
                <w:color w:val="27344C"/>
                <w:sz w:val="22"/>
                <w:szCs w:val="22"/>
                <w:lang w:val="ro-RO"/>
              </w:rPr>
              <w:t>v,</w:t>
            </w:r>
            <w:r w:rsidR="009C5730" w:rsidRPr="00F254E5">
              <w:rPr>
                <w:rFonts w:ascii="Montserrat" w:hAnsi="Montserrat" w:cs="Arial"/>
                <w:bCs/>
                <w:color w:val="27344C"/>
                <w:sz w:val="22"/>
                <w:szCs w:val="22"/>
                <w:lang w:val="ro-RO"/>
              </w:rPr>
              <w:t xml:space="preserve"> </w:t>
            </w:r>
            <w:r w:rsidRPr="00F254E5">
              <w:rPr>
                <w:rFonts w:ascii="Montserrat" w:hAnsi="Montserrat" w:cs="Arial"/>
                <w:bCs/>
                <w:color w:val="27344C"/>
                <w:sz w:val="22"/>
                <w:szCs w:val="22"/>
                <w:lang w:val="ro-RO"/>
              </w:rPr>
              <w:t xml:space="preserve">iv </w:t>
            </w:r>
            <w:r w:rsidR="009C5730" w:rsidRPr="00F254E5">
              <w:rPr>
                <w:rFonts w:ascii="Montserrat" w:hAnsi="Montserrat" w:cs="Arial"/>
                <w:bCs/>
                <w:color w:val="27344C"/>
                <w:sz w:val="22"/>
                <w:szCs w:val="22"/>
                <w:lang w:val="ro-RO"/>
              </w:rPr>
              <w:t xml:space="preserve">descrise la punctul 3.3. la prezenta metodologie </w:t>
            </w:r>
            <w:r w:rsidRPr="00F254E5">
              <w:rPr>
                <w:rFonts w:ascii="Montserrat" w:hAnsi="Montserrat" w:cs="Arial"/>
                <w:bCs/>
                <w:color w:val="27344C"/>
                <w:sz w:val="22"/>
                <w:szCs w:val="22"/>
                <w:lang w:val="ro-RO"/>
              </w:rPr>
              <w:t>incluzând, dacă este cazul, și recomandările din actul de reglementare de la Agenția pentru Protecția Mediului.</w:t>
            </w:r>
          </w:p>
          <w:p w14:paraId="2DA2B062" w14:textId="279FFAE9" w:rsidR="006E2AB5" w:rsidRPr="00F254E5" w:rsidRDefault="006E2AB5" w:rsidP="00073C38">
            <w:pPr>
              <w:spacing w:before="120" w:after="120"/>
              <w:jc w:val="both"/>
              <w:rPr>
                <w:rFonts w:ascii="Montserrat" w:hAnsi="Montserrat" w:cs="Arial"/>
                <w:bCs/>
                <w:color w:val="27344C"/>
                <w:sz w:val="22"/>
                <w:szCs w:val="22"/>
                <w:lang w:val="ro-RO"/>
              </w:rPr>
            </w:pPr>
            <w:r w:rsidRPr="00F254E5">
              <w:rPr>
                <w:rFonts w:ascii="Montserrat" w:hAnsi="Montserrat" w:cs="Arial"/>
                <w:bCs/>
                <w:color w:val="27344C"/>
                <w:sz w:val="22"/>
                <w:szCs w:val="22"/>
                <w:lang w:val="ro-RO"/>
              </w:rPr>
              <w:t xml:space="preserve">Din cele 6 obiective de mediu, </w:t>
            </w:r>
            <w:r w:rsidR="00620F14" w:rsidRPr="00F254E5">
              <w:rPr>
                <w:rFonts w:ascii="Montserrat" w:hAnsi="Montserrat" w:cs="Arial"/>
                <w:bCs/>
                <w:color w:val="27344C"/>
                <w:sz w:val="22"/>
                <w:szCs w:val="22"/>
                <w:lang w:val="ro-RO"/>
              </w:rPr>
              <w:t>4</w:t>
            </w:r>
            <w:r w:rsidRPr="00F254E5">
              <w:rPr>
                <w:rFonts w:ascii="Montserrat" w:hAnsi="Montserrat" w:cs="Arial"/>
                <w:bCs/>
                <w:color w:val="27344C"/>
                <w:sz w:val="22"/>
                <w:szCs w:val="22"/>
                <w:lang w:val="ro-RO"/>
              </w:rPr>
              <w:t xml:space="preserve"> dintre acestea (iii-vi) se vor  evalua  in cadrul procedurii de reglementare din punct de vedere a protecției mediului in conformitate cu Legea nr 292/2018 .Concluziile care stau la baza deciziilor autorității de mediu c</w:t>
            </w:r>
            <w:r w:rsidR="00484F4E" w:rsidRPr="00F254E5">
              <w:rPr>
                <w:rFonts w:ascii="Montserrat" w:hAnsi="Montserrat" w:cs="Arial"/>
                <w:bCs/>
                <w:color w:val="27344C"/>
                <w:sz w:val="22"/>
                <w:szCs w:val="22"/>
                <w:lang w:val="ro-RO"/>
              </w:rPr>
              <w:t>â</w:t>
            </w:r>
            <w:r w:rsidRPr="00F254E5">
              <w:rPr>
                <w:rFonts w:ascii="Montserrat" w:hAnsi="Montserrat" w:cs="Arial"/>
                <w:bCs/>
                <w:color w:val="27344C"/>
                <w:sz w:val="22"/>
                <w:szCs w:val="22"/>
                <w:lang w:val="ro-RO"/>
              </w:rPr>
              <w:t xml:space="preserve">t </w:t>
            </w:r>
            <w:r w:rsidR="00484F4E" w:rsidRPr="00F254E5">
              <w:rPr>
                <w:rFonts w:ascii="Montserrat" w:hAnsi="Montserrat" w:cs="Arial"/>
                <w:bCs/>
                <w:color w:val="27344C"/>
                <w:sz w:val="22"/>
                <w:szCs w:val="22"/>
                <w:lang w:val="ro-RO"/>
              </w:rPr>
              <w:t>ș</w:t>
            </w:r>
            <w:r w:rsidRPr="00F254E5">
              <w:rPr>
                <w:rFonts w:ascii="Montserrat" w:hAnsi="Montserrat" w:cs="Arial"/>
                <w:bCs/>
                <w:color w:val="27344C"/>
                <w:sz w:val="22"/>
                <w:szCs w:val="22"/>
                <w:lang w:val="ro-RO"/>
              </w:rPr>
              <w:t>i  m</w:t>
            </w:r>
            <w:r w:rsidR="003B7C62" w:rsidRPr="00F254E5">
              <w:rPr>
                <w:rFonts w:ascii="Montserrat" w:hAnsi="Montserrat" w:cs="Arial"/>
                <w:bCs/>
                <w:color w:val="27344C"/>
                <w:sz w:val="22"/>
                <w:szCs w:val="22"/>
                <w:lang w:val="ro-RO"/>
              </w:rPr>
              <w:t>ă</w:t>
            </w:r>
            <w:r w:rsidRPr="00F254E5">
              <w:rPr>
                <w:rFonts w:ascii="Montserrat" w:hAnsi="Montserrat" w:cs="Arial"/>
                <w:bCs/>
                <w:color w:val="27344C"/>
                <w:sz w:val="22"/>
                <w:szCs w:val="22"/>
                <w:lang w:val="ro-RO"/>
              </w:rPr>
              <w:t xml:space="preserve">surile se regăsesc </w:t>
            </w:r>
            <w:r w:rsidR="003B7C62" w:rsidRPr="00F254E5">
              <w:rPr>
                <w:rFonts w:ascii="Montserrat" w:hAnsi="Montserrat" w:cs="Arial"/>
                <w:bCs/>
                <w:color w:val="27344C"/>
                <w:sz w:val="22"/>
                <w:szCs w:val="22"/>
                <w:lang w:val="ro-RO"/>
              </w:rPr>
              <w:t>î</w:t>
            </w:r>
            <w:r w:rsidRPr="00F254E5">
              <w:rPr>
                <w:rFonts w:ascii="Montserrat" w:hAnsi="Montserrat" w:cs="Arial"/>
                <w:bCs/>
                <w:color w:val="27344C"/>
                <w:sz w:val="22"/>
                <w:szCs w:val="22"/>
                <w:lang w:val="ro-RO"/>
              </w:rPr>
              <w:t>n actul de reglementare (decizia etapei de încadrare, clasarea notificării).</w:t>
            </w:r>
          </w:p>
          <w:p w14:paraId="17A15914" w14:textId="21D959BC" w:rsidR="006E2AB5" w:rsidRPr="00F254E5" w:rsidRDefault="00951036" w:rsidP="00073C38">
            <w:pPr>
              <w:spacing w:before="120" w:after="120"/>
              <w:jc w:val="both"/>
              <w:rPr>
                <w:rFonts w:ascii="Montserrat" w:hAnsi="Montserrat" w:cs="Arial"/>
                <w:bCs/>
                <w:color w:val="27344C"/>
                <w:sz w:val="22"/>
                <w:szCs w:val="22"/>
                <w:lang w:val="ro-RO"/>
              </w:rPr>
            </w:pPr>
            <w:r w:rsidRPr="00F254E5">
              <w:rPr>
                <w:rFonts w:ascii="Montserrat" w:hAnsi="Montserrat" w:cs="Arial"/>
                <w:bCs/>
                <w:color w:val="27344C"/>
                <w:sz w:val="22"/>
                <w:szCs w:val="22"/>
                <w:lang w:val="ro-RO"/>
              </w:rPr>
              <w:lastRenderedPageBreak/>
              <w:t xml:space="preserve">Măsurile propuse de solicitant și care vizează legislația națională și europeană în vigoare în procesul de elaborare, implementare și durabilitate al proiectului se vor detalia în cadrul proiectului tehnic/studiului de oportunitate. </w:t>
            </w:r>
            <w:r w:rsidR="006E2AB5" w:rsidRPr="00F254E5">
              <w:rPr>
                <w:rFonts w:ascii="Montserrat" w:hAnsi="Montserrat" w:cs="Arial"/>
                <w:bCs/>
                <w:color w:val="27344C"/>
                <w:sz w:val="22"/>
                <w:szCs w:val="22"/>
                <w:lang w:val="ro-RO"/>
              </w:rPr>
              <w:t>În cadrul cererii de finanțare în secțiunea</w:t>
            </w:r>
            <w:r w:rsidR="00605119" w:rsidRPr="00F254E5">
              <w:rPr>
                <w:rFonts w:ascii="Montserrat" w:hAnsi="Montserrat" w:cs="Arial"/>
                <w:bCs/>
                <w:color w:val="27344C"/>
                <w:sz w:val="22"/>
                <w:szCs w:val="22"/>
                <w:lang w:val="ro-RO"/>
              </w:rPr>
              <w:t>: Principii orizontale, câmpul:</w:t>
            </w:r>
            <w:r w:rsidR="006E2AB5" w:rsidRPr="00F254E5">
              <w:rPr>
                <w:rFonts w:ascii="Montserrat" w:hAnsi="Montserrat" w:cs="Arial"/>
                <w:bCs/>
                <w:color w:val="27344C"/>
                <w:sz w:val="22"/>
                <w:szCs w:val="22"/>
                <w:lang w:val="ro-RO"/>
              </w:rPr>
              <w:t xml:space="preserve"> </w:t>
            </w:r>
            <w:r w:rsidR="00620F14" w:rsidRPr="00F254E5">
              <w:rPr>
                <w:rFonts w:ascii="Montserrat" w:hAnsi="Montserrat" w:cs="Arial"/>
                <w:bCs/>
                <w:color w:val="27344C"/>
                <w:sz w:val="22"/>
                <w:szCs w:val="22"/>
                <w:lang w:val="ro-RO"/>
              </w:rPr>
              <w:t>”</w:t>
            </w:r>
            <w:r w:rsidR="006E2AB5" w:rsidRPr="00F254E5">
              <w:rPr>
                <w:rFonts w:ascii="Montserrat" w:hAnsi="Montserrat" w:cs="Arial"/>
                <w:bCs/>
                <w:color w:val="27344C"/>
                <w:sz w:val="22"/>
                <w:szCs w:val="22"/>
                <w:lang w:val="ro-RO"/>
              </w:rPr>
              <w:t xml:space="preserve">Atenuarea </w:t>
            </w:r>
            <w:r w:rsidR="00605119" w:rsidRPr="00F254E5">
              <w:rPr>
                <w:rFonts w:ascii="Montserrat" w:hAnsi="Montserrat" w:cs="Arial"/>
                <w:bCs/>
                <w:color w:val="27344C"/>
                <w:sz w:val="22"/>
                <w:szCs w:val="22"/>
                <w:lang w:val="ro-RO"/>
              </w:rPr>
              <w:t>ș</w:t>
            </w:r>
            <w:r w:rsidR="006E2AB5" w:rsidRPr="00F254E5">
              <w:rPr>
                <w:rFonts w:ascii="Montserrat" w:hAnsi="Montserrat" w:cs="Arial"/>
                <w:bCs/>
                <w:color w:val="27344C"/>
                <w:sz w:val="22"/>
                <w:szCs w:val="22"/>
                <w:lang w:val="ro-RO"/>
              </w:rPr>
              <w:t xml:space="preserve">i adaptarea la </w:t>
            </w:r>
            <w:r w:rsidR="00620F14" w:rsidRPr="00F254E5">
              <w:rPr>
                <w:rFonts w:ascii="Montserrat" w:hAnsi="Montserrat" w:cs="Arial"/>
                <w:bCs/>
                <w:color w:val="27344C"/>
                <w:sz w:val="22"/>
                <w:szCs w:val="22"/>
                <w:lang w:val="ro-RO"/>
              </w:rPr>
              <w:t>schimbările</w:t>
            </w:r>
            <w:r w:rsidR="006E2AB5" w:rsidRPr="00F254E5">
              <w:rPr>
                <w:rFonts w:ascii="Montserrat" w:hAnsi="Montserrat" w:cs="Arial"/>
                <w:bCs/>
                <w:color w:val="27344C"/>
                <w:sz w:val="22"/>
                <w:szCs w:val="22"/>
                <w:lang w:val="ro-RO"/>
              </w:rPr>
              <w:t xml:space="preserve"> climatice” se va indica secțiunea și paginile din proiectul tehnic unde se regăsesc măsurile propuse și care vizează principiul imunizării climatice.</w:t>
            </w:r>
          </w:p>
          <w:p w14:paraId="555563A3" w14:textId="62F18B5A" w:rsidR="00255CC6" w:rsidRPr="00F254E5" w:rsidRDefault="00255CC6" w:rsidP="00073C38">
            <w:pPr>
              <w:spacing w:before="120" w:after="120"/>
              <w:jc w:val="both"/>
              <w:rPr>
                <w:rFonts w:ascii="Montserrat" w:hAnsi="Montserrat" w:cs="Arial"/>
                <w:bCs/>
                <w:color w:val="27344C"/>
                <w:sz w:val="22"/>
                <w:szCs w:val="22"/>
                <w:lang w:val="ro-RO"/>
              </w:rPr>
            </w:pPr>
          </w:p>
        </w:tc>
        <w:tc>
          <w:tcPr>
            <w:tcW w:w="3025" w:type="dxa"/>
          </w:tcPr>
          <w:p w14:paraId="556928A9" w14:textId="77777777" w:rsidR="00951036" w:rsidRPr="00F254E5" w:rsidRDefault="006E2AB5" w:rsidP="00F02566">
            <w:pPr>
              <w:spacing w:before="120" w:after="120"/>
              <w:jc w:val="both"/>
              <w:rPr>
                <w:rFonts w:ascii="Montserrat" w:hAnsi="Montserrat" w:cs="Arial"/>
                <w:bCs/>
                <w:color w:val="27344C"/>
                <w:sz w:val="22"/>
                <w:szCs w:val="22"/>
                <w:lang w:val="ro-RO"/>
              </w:rPr>
            </w:pPr>
            <w:r w:rsidRPr="00F254E5">
              <w:rPr>
                <w:rFonts w:ascii="Montserrat" w:hAnsi="Montserrat" w:cs="Arial"/>
                <w:bCs/>
                <w:color w:val="27344C"/>
                <w:sz w:val="22"/>
                <w:szCs w:val="22"/>
                <w:lang w:val="ro-RO"/>
              </w:rPr>
              <w:lastRenderedPageBreak/>
              <w:t xml:space="preserve">Informațiile se vor completa in </w:t>
            </w:r>
          </w:p>
          <w:p w14:paraId="149A732C" w14:textId="77777777" w:rsidR="00951036" w:rsidRPr="00F254E5" w:rsidRDefault="00F02566" w:rsidP="00951036">
            <w:pPr>
              <w:pStyle w:val="ListParagraph"/>
              <w:numPr>
                <w:ilvl w:val="0"/>
                <w:numId w:val="45"/>
              </w:numPr>
              <w:spacing w:before="120" w:after="120"/>
              <w:jc w:val="both"/>
              <w:rPr>
                <w:rFonts w:ascii="Montserrat" w:hAnsi="Montserrat" w:cs="Arial"/>
                <w:bCs/>
                <w:color w:val="27344C"/>
                <w:sz w:val="22"/>
                <w:szCs w:val="22"/>
                <w:lang w:val="ro-RO"/>
              </w:rPr>
            </w:pPr>
            <w:r w:rsidRPr="00F254E5">
              <w:rPr>
                <w:rFonts w:ascii="Montserrat" w:hAnsi="Montserrat" w:cs="Arial"/>
                <w:bCs/>
                <w:color w:val="27344C"/>
                <w:sz w:val="22"/>
                <w:szCs w:val="22"/>
                <w:lang w:val="ro-RO"/>
              </w:rPr>
              <w:t>Formularul cererii de finanțare</w:t>
            </w:r>
          </w:p>
          <w:p w14:paraId="4B0C8BDE" w14:textId="77777777" w:rsidR="00951036" w:rsidRPr="00F254E5" w:rsidRDefault="00F02566" w:rsidP="00951036">
            <w:pPr>
              <w:pStyle w:val="ListParagraph"/>
              <w:numPr>
                <w:ilvl w:val="0"/>
                <w:numId w:val="45"/>
              </w:numPr>
              <w:spacing w:before="120" w:after="120"/>
              <w:jc w:val="both"/>
              <w:rPr>
                <w:rFonts w:ascii="Montserrat" w:hAnsi="Montserrat" w:cs="Arial"/>
                <w:bCs/>
                <w:color w:val="27344C"/>
                <w:sz w:val="22"/>
                <w:szCs w:val="22"/>
                <w:lang w:val="ro-RO"/>
              </w:rPr>
            </w:pPr>
            <w:r w:rsidRPr="00F254E5">
              <w:rPr>
                <w:rFonts w:ascii="Montserrat" w:hAnsi="Montserrat" w:cs="Arial"/>
                <w:bCs/>
                <w:color w:val="27344C"/>
                <w:sz w:val="22"/>
                <w:szCs w:val="22"/>
                <w:lang w:val="ro-RO"/>
              </w:rPr>
              <w:t xml:space="preserve">Documentația </w:t>
            </w:r>
            <w:proofErr w:type="spellStart"/>
            <w:r w:rsidRPr="00F254E5">
              <w:rPr>
                <w:rFonts w:ascii="Montserrat" w:hAnsi="Montserrat" w:cs="Arial"/>
                <w:bCs/>
                <w:color w:val="27344C"/>
                <w:sz w:val="22"/>
                <w:szCs w:val="22"/>
                <w:lang w:val="ro-RO"/>
              </w:rPr>
              <w:t>tehnico</w:t>
            </w:r>
            <w:proofErr w:type="spellEnd"/>
            <w:r w:rsidRPr="00F254E5">
              <w:rPr>
                <w:rFonts w:ascii="Montserrat" w:hAnsi="Montserrat" w:cs="Arial"/>
                <w:bCs/>
                <w:color w:val="27344C"/>
                <w:sz w:val="22"/>
                <w:szCs w:val="22"/>
                <w:lang w:val="ro-RO"/>
              </w:rPr>
              <w:t xml:space="preserve">-economică faza PT </w:t>
            </w:r>
          </w:p>
          <w:p w14:paraId="5EBEBD1E" w14:textId="5E10F179" w:rsidR="00711FE5" w:rsidRPr="00F254E5" w:rsidRDefault="00F02566" w:rsidP="00951036">
            <w:pPr>
              <w:pStyle w:val="ListParagraph"/>
              <w:numPr>
                <w:ilvl w:val="0"/>
                <w:numId w:val="45"/>
              </w:numPr>
              <w:spacing w:before="120" w:after="120"/>
              <w:jc w:val="both"/>
              <w:rPr>
                <w:rFonts w:ascii="Montserrat" w:hAnsi="Montserrat" w:cs="Arial"/>
                <w:bCs/>
                <w:color w:val="27344C"/>
                <w:sz w:val="22"/>
                <w:szCs w:val="22"/>
                <w:lang w:val="ro-RO"/>
              </w:rPr>
            </w:pPr>
            <w:r w:rsidRPr="00F254E5">
              <w:rPr>
                <w:rFonts w:ascii="Montserrat" w:hAnsi="Montserrat" w:cs="Arial"/>
                <w:bCs/>
                <w:color w:val="27344C"/>
                <w:sz w:val="22"/>
                <w:szCs w:val="22"/>
                <w:lang w:val="ro-RO"/>
              </w:rPr>
              <w:t>Anexa 2_Declarația unică</w:t>
            </w:r>
            <w:r w:rsidR="006E2AB5" w:rsidRPr="00F254E5">
              <w:rPr>
                <w:rFonts w:ascii="Montserrat" w:hAnsi="Montserrat" w:cs="Arial"/>
                <w:bCs/>
                <w:color w:val="27344C"/>
                <w:sz w:val="22"/>
                <w:szCs w:val="22"/>
                <w:lang w:val="ro-RO"/>
              </w:rPr>
              <w:t xml:space="preserve"> </w:t>
            </w:r>
          </w:p>
          <w:p w14:paraId="40E7A6BF" w14:textId="77777777" w:rsidR="00711FE5" w:rsidRPr="00F254E5" w:rsidRDefault="00711FE5" w:rsidP="00F02566">
            <w:pPr>
              <w:spacing w:before="120" w:after="120"/>
              <w:jc w:val="both"/>
              <w:rPr>
                <w:rFonts w:ascii="Montserrat" w:hAnsi="Montserrat" w:cs="Arial"/>
                <w:bCs/>
                <w:color w:val="27344C"/>
                <w:sz w:val="22"/>
                <w:szCs w:val="22"/>
                <w:lang w:val="ro-RO"/>
              </w:rPr>
            </w:pPr>
          </w:p>
          <w:p w14:paraId="66DDF569" w14:textId="566A23AE" w:rsidR="006E2AB5" w:rsidRPr="00F254E5" w:rsidRDefault="006E2AB5" w:rsidP="00F02566">
            <w:pPr>
              <w:spacing w:before="120" w:after="120"/>
              <w:jc w:val="both"/>
              <w:rPr>
                <w:rFonts w:ascii="Montserrat" w:hAnsi="Montserrat" w:cs="Arial"/>
                <w:bCs/>
                <w:color w:val="27344C"/>
                <w:sz w:val="22"/>
                <w:szCs w:val="22"/>
                <w:lang w:val="ro-RO"/>
              </w:rPr>
            </w:pPr>
            <w:r w:rsidRPr="00F254E5">
              <w:rPr>
                <w:rFonts w:ascii="Montserrat" w:hAnsi="Montserrat" w:cs="Arial"/>
                <w:bCs/>
                <w:color w:val="27344C"/>
                <w:sz w:val="22"/>
                <w:szCs w:val="22"/>
                <w:lang w:val="ro-RO"/>
              </w:rPr>
              <w:t xml:space="preserve">pentru obiectivele (i-ii). </w:t>
            </w:r>
          </w:p>
          <w:p w14:paraId="6C1CB7CD" w14:textId="62A93219" w:rsidR="006E2AB5" w:rsidRPr="00F254E5" w:rsidRDefault="006E2AB5" w:rsidP="00073C38">
            <w:pPr>
              <w:spacing w:before="120" w:after="120"/>
              <w:jc w:val="both"/>
              <w:rPr>
                <w:rFonts w:ascii="Montserrat" w:hAnsi="Montserrat" w:cs="Arial"/>
                <w:bCs/>
                <w:color w:val="27344C"/>
                <w:sz w:val="22"/>
                <w:szCs w:val="22"/>
                <w:lang w:val="ro-RO"/>
              </w:rPr>
            </w:pPr>
            <w:r w:rsidRPr="00F254E5">
              <w:rPr>
                <w:rFonts w:ascii="Montserrat" w:hAnsi="Montserrat" w:cs="Arial"/>
                <w:bCs/>
                <w:color w:val="27344C"/>
                <w:sz w:val="22"/>
                <w:szCs w:val="22"/>
                <w:lang w:val="ro-RO"/>
              </w:rPr>
              <w:t>Pentru obiectivele (iii-vi) masurile se regăsesc în actul de reglementare emis de</w:t>
            </w:r>
            <w:r w:rsidR="007A4D35" w:rsidRPr="00F254E5">
              <w:rPr>
                <w:rFonts w:ascii="Montserrat" w:hAnsi="Montserrat" w:cs="Arial"/>
                <w:bCs/>
                <w:color w:val="27344C"/>
                <w:sz w:val="22"/>
                <w:szCs w:val="22"/>
                <w:lang w:val="ro-RO"/>
              </w:rPr>
              <w:t xml:space="preserve"> la </w:t>
            </w:r>
            <w:r w:rsidRPr="00F254E5">
              <w:rPr>
                <w:rFonts w:ascii="Montserrat" w:hAnsi="Montserrat" w:cs="Arial"/>
                <w:bCs/>
                <w:color w:val="27344C"/>
                <w:sz w:val="22"/>
                <w:szCs w:val="22"/>
                <w:lang w:val="ro-RO"/>
              </w:rPr>
              <w:t xml:space="preserve"> autoritatea de mediu (decizia etapei de încadrare/clasarea notificării).</w:t>
            </w:r>
          </w:p>
          <w:p w14:paraId="24C41A93" w14:textId="19D05D17" w:rsidR="006E2AB5" w:rsidRPr="00F254E5" w:rsidRDefault="006E2AB5" w:rsidP="00073C38">
            <w:pPr>
              <w:spacing w:before="120" w:after="120"/>
              <w:jc w:val="both"/>
              <w:rPr>
                <w:rFonts w:ascii="Montserrat" w:hAnsi="Montserrat" w:cs="Arial"/>
                <w:bCs/>
                <w:color w:val="27344C"/>
                <w:sz w:val="22"/>
                <w:szCs w:val="22"/>
                <w:lang w:val="ro-RO"/>
              </w:rPr>
            </w:pPr>
            <w:r w:rsidRPr="00F254E5">
              <w:rPr>
                <w:rFonts w:ascii="Montserrat" w:hAnsi="Montserrat" w:cs="Arial"/>
                <w:bCs/>
                <w:color w:val="27344C"/>
                <w:sz w:val="22"/>
                <w:szCs w:val="22"/>
                <w:lang w:val="ro-RO"/>
              </w:rPr>
              <w:lastRenderedPageBreak/>
              <w:t xml:space="preserve">De asemenea se va prezenta </w:t>
            </w:r>
            <w:r w:rsidRPr="00F254E5">
              <w:rPr>
                <w:rFonts w:ascii="Montserrat" w:eastAsia="Calibri" w:hAnsi="Montserrat" w:cs="Arial"/>
                <w:color w:val="27344C"/>
                <w:sz w:val="22"/>
                <w:szCs w:val="22"/>
                <w:lang w:val="ro-RO"/>
              </w:rPr>
              <w:t>contract cu un operator pentru reciclarea deșeurilor rezultate din investițiile în modernizarea/</w:t>
            </w:r>
            <w:r w:rsidR="00E562A9" w:rsidRPr="00F254E5">
              <w:rPr>
                <w:rFonts w:ascii="Montserrat" w:eastAsia="Calibri" w:hAnsi="Montserrat" w:cs="Arial"/>
                <w:color w:val="27344C"/>
                <w:sz w:val="22"/>
                <w:szCs w:val="22"/>
                <w:lang w:val="ro-RO"/>
              </w:rPr>
              <w:t xml:space="preserve"> </w:t>
            </w:r>
            <w:r w:rsidR="00605119" w:rsidRPr="00F254E5">
              <w:rPr>
                <w:rFonts w:ascii="Montserrat" w:eastAsia="Calibri" w:hAnsi="Montserrat" w:cs="Arial"/>
                <w:color w:val="27344C"/>
                <w:sz w:val="22"/>
                <w:szCs w:val="22"/>
                <w:lang w:val="ro-RO"/>
              </w:rPr>
              <w:t xml:space="preserve">reabilitare </w:t>
            </w:r>
            <w:r w:rsidRPr="00F254E5">
              <w:rPr>
                <w:rFonts w:ascii="Montserrat" w:eastAsia="Calibri" w:hAnsi="Montserrat" w:cs="Arial"/>
                <w:color w:val="27344C"/>
                <w:sz w:val="22"/>
                <w:szCs w:val="22"/>
                <w:lang w:val="ro-RO"/>
              </w:rPr>
              <w:t>ca măsură de atenuare a criteriului economiei circulare aferent DNSH</w:t>
            </w:r>
            <w:r w:rsidR="00605119" w:rsidRPr="00F254E5">
              <w:rPr>
                <w:rFonts w:ascii="Montserrat" w:eastAsia="Calibri" w:hAnsi="Montserrat" w:cs="Arial"/>
                <w:color w:val="27344C"/>
                <w:sz w:val="22"/>
                <w:szCs w:val="22"/>
                <w:lang w:val="ro-RO"/>
              </w:rPr>
              <w:t>.</w:t>
            </w:r>
          </w:p>
        </w:tc>
      </w:tr>
      <w:tr w:rsidR="00145EAF" w:rsidRPr="00145EAF" w14:paraId="49E359BF" w14:textId="77777777" w:rsidTr="008D7B97">
        <w:tc>
          <w:tcPr>
            <w:tcW w:w="6140" w:type="dxa"/>
          </w:tcPr>
          <w:p w14:paraId="789CCF12" w14:textId="10137A5D" w:rsidR="0019079C" w:rsidRPr="00290F05" w:rsidRDefault="00033FF8" w:rsidP="0019079C">
            <w:pPr>
              <w:spacing w:before="120" w:after="120"/>
              <w:rPr>
                <w:rFonts w:ascii="Montserrat" w:hAnsi="Montserrat" w:cs="Arial"/>
                <w:b/>
                <w:bCs/>
                <w:color w:val="27344C"/>
                <w:sz w:val="22"/>
                <w:szCs w:val="22"/>
              </w:rPr>
            </w:pPr>
            <w:proofErr w:type="spellStart"/>
            <w:r w:rsidRPr="00290F05">
              <w:rPr>
                <w:rFonts w:ascii="Montserrat" w:hAnsi="Montserrat" w:cs="Arial"/>
                <w:b/>
                <w:bCs/>
                <w:color w:val="27344C"/>
                <w:sz w:val="22"/>
                <w:szCs w:val="22"/>
              </w:rPr>
              <w:lastRenderedPageBreak/>
              <w:t>Pentru</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apeluri</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necompetitive</w:t>
            </w:r>
            <w:proofErr w:type="spellEnd"/>
            <w:r w:rsidRPr="00290F05">
              <w:rPr>
                <w:rFonts w:ascii="Montserrat" w:hAnsi="Montserrat" w:cs="Arial"/>
                <w:b/>
                <w:bCs/>
                <w:color w:val="27344C"/>
                <w:sz w:val="22"/>
                <w:szCs w:val="22"/>
              </w:rPr>
              <w:t xml:space="preserve"> - </w:t>
            </w:r>
            <w:proofErr w:type="spellStart"/>
            <w:r w:rsidR="0019079C" w:rsidRPr="00290F05">
              <w:rPr>
                <w:rFonts w:ascii="Montserrat" w:hAnsi="Montserrat" w:cs="Arial"/>
                <w:b/>
                <w:bCs/>
                <w:color w:val="27344C"/>
                <w:sz w:val="22"/>
                <w:szCs w:val="22"/>
              </w:rPr>
              <w:t>Proiectul</w:t>
            </w:r>
            <w:proofErr w:type="spellEnd"/>
            <w:r w:rsidR="0019079C" w:rsidRPr="00290F05">
              <w:rPr>
                <w:rFonts w:ascii="Montserrat" w:hAnsi="Montserrat" w:cs="Arial"/>
                <w:b/>
                <w:bCs/>
                <w:color w:val="27344C"/>
                <w:sz w:val="22"/>
                <w:szCs w:val="22"/>
              </w:rPr>
              <w:t>:</w:t>
            </w:r>
          </w:p>
          <w:p w14:paraId="2C998304" w14:textId="6D087AE8" w:rsidR="0019079C" w:rsidRPr="00290F05" w:rsidRDefault="0019079C" w:rsidP="00477274">
            <w:pPr>
              <w:spacing w:before="120" w:after="120"/>
              <w:rPr>
                <w:rFonts w:ascii="Montserrat" w:hAnsi="Montserrat" w:cs="Arial"/>
                <w:strike/>
                <w:color w:val="27344C"/>
                <w:sz w:val="22"/>
                <w:szCs w:val="22"/>
              </w:rPr>
            </w:pPr>
          </w:p>
          <w:p w14:paraId="1843EB0D" w14:textId="77777777" w:rsidR="0019079C" w:rsidRPr="00290F05" w:rsidRDefault="0019079C" w:rsidP="0019079C">
            <w:pPr>
              <w:spacing w:before="120" w:after="120"/>
              <w:jc w:val="both"/>
              <w:rPr>
                <w:rFonts w:ascii="Montserrat" w:hAnsi="Montserrat" w:cs="Arial"/>
                <w:b/>
                <w:bCs/>
                <w:color w:val="27344C"/>
                <w:sz w:val="22"/>
                <w:szCs w:val="22"/>
              </w:rPr>
            </w:pPr>
          </w:p>
          <w:p w14:paraId="57082398" w14:textId="77777777" w:rsidR="00951036" w:rsidRPr="00290F05" w:rsidRDefault="00951036" w:rsidP="00951036">
            <w:pPr>
              <w:jc w:val="both"/>
              <w:rPr>
                <w:rFonts w:ascii="Montserrat" w:hAnsi="Montserrat"/>
                <w:color w:val="27344C"/>
                <w:sz w:val="22"/>
                <w:szCs w:val="22"/>
                <w:lang w:val="ro-RO"/>
              </w:rPr>
            </w:pPr>
            <w:r w:rsidRPr="00290F05">
              <w:rPr>
                <w:rFonts w:ascii="Montserrat" w:hAnsi="Montserrat" w:cs="Calibri"/>
                <w:color w:val="27344C"/>
                <w:sz w:val="22"/>
                <w:szCs w:val="22"/>
                <w:lang w:val="ro-RO"/>
              </w:rPr>
              <w:t xml:space="preserve">a) </w:t>
            </w:r>
            <w:proofErr w:type="spellStart"/>
            <w:r w:rsidRPr="00290F05">
              <w:rPr>
                <w:rFonts w:ascii="Montserrat" w:hAnsi="Montserrat" w:cs="Calibri"/>
                <w:color w:val="27344C"/>
                <w:sz w:val="22"/>
                <w:szCs w:val="22"/>
              </w:rPr>
              <w:t>Proiectul</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prevede</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realizarea</w:t>
            </w:r>
            <w:proofErr w:type="spellEnd"/>
            <w:r w:rsidRPr="00290F05">
              <w:rPr>
                <w:rFonts w:ascii="Montserrat" w:hAnsi="Montserrat" w:cs="Calibri"/>
                <w:color w:val="27344C"/>
                <w:sz w:val="22"/>
                <w:szCs w:val="22"/>
              </w:rPr>
              <w:t xml:space="preserve"> de </w:t>
            </w:r>
            <w:proofErr w:type="spellStart"/>
            <w:r w:rsidRPr="00290F05">
              <w:rPr>
                <w:rFonts w:ascii="Montserrat" w:hAnsi="Montserrat" w:cs="Calibri"/>
                <w:color w:val="27344C"/>
                <w:sz w:val="22"/>
                <w:szCs w:val="22"/>
              </w:rPr>
              <w:t>proceduri</w:t>
            </w:r>
            <w:proofErr w:type="spellEnd"/>
            <w:r w:rsidRPr="00290F05">
              <w:rPr>
                <w:rFonts w:ascii="Montserrat" w:hAnsi="Montserrat" w:cs="Calibri"/>
                <w:color w:val="27344C"/>
                <w:sz w:val="22"/>
                <w:szCs w:val="22"/>
                <w:lang w:val="ro-RO"/>
              </w:rPr>
              <w:t xml:space="preserve"> pentru atribuirea </w:t>
            </w:r>
            <w:r w:rsidRPr="00290F05">
              <w:rPr>
                <w:rFonts w:ascii="Montserrat" w:hAnsi="Montserrat" w:cs="Calibri"/>
                <w:color w:val="27344C"/>
                <w:sz w:val="22"/>
                <w:szCs w:val="22"/>
              </w:rPr>
              <w:t xml:space="preserve"> de </w:t>
            </w:r>
            <w:r w:rsidRPr="00290F05">
              <w:rPr>
                <w:rFonts w:ascii="Montserrat" w:hAnsi="Montserrat"/>
                <w:color w:val="27344C"/>
                <w:sz w:val="22"/>
                <w:szCs w:val="22"/>
              </w:rPr>
              <w:t xml:space="preserve"> </w:t>
            </w:r>
            <w:proofErr w:type="spellStart"/>
            <w:r w:rsidRPr="00290F05">
              <w:rPr>
                <w:rFonts w:ascii="Montserrat" w:hAnsi="Montserrat"/>
                <w:color w:val="27344C"/>
                <w:sz w:val="22"/>
                <w:szCs w:val="22"/>
              </w:rPr>
              <w:t>contracte</w:t>
            </w:r>
            <w:proofErr w:type="spellEnd"/>
            <w:r w:rsidRPr="00290F05">
              <w:rPr>
                <w:rFonts w:ascii="Montserrat" w:hAnsi="Montserrat"/>
                <w:color w:val="27344C"/>
                <w:sz w:val="22"/>
                <w:szCs w:val="22"/>
              </w:rPr>
              <w:t xml:space="preserve"> de</w:t>
            </w:r>
            <w:r w:rsidRPr="00290F05">
              <w:rPr>
                <w:rStyle w:val="apple-converted-space"/>
                <w:rFonts w:ascii="Montserrat" w:hAnsi="Montserrat"/>
                <w:color w:val="27344C"/>
                <w:sz w:val="22"/>
                <w:szCs w:val="22"/>
              </w:rPr>
              <w:t> </w:t>
            </w:r>
            <w:r w:rsidRPr="00290F05">
              <w:rPr>
                <w:rFonts w:ascii="Montserrat" w:hAnsi="Montserrat"/>
                <w:color w:val="27344C"/>
                <w:sz w:val="22"/>
                <w:szCs w:val="22"/>
                <w:lang w:val="ro-RO"/>
              </w:rPr>
              <w:t>achiziții verzi pentru lucrări, echipamente și dotări, în conformitate cu prevederile legislației naționale și europene în domeniul achizițiilor verzi aplicabile</w:t>
            </w:r>
            <w:r w:rsidRPr="00290F05">
              <w:rPr>
                <w:rStyle w:val="apple-converted-space"/>
                <w:rFonts w:ascii="Montserrat" w:hAnsi="Montserrat"/>
                <w:color w:val="27344C"/>
                <w:sz w:val="22"/>
                <w:szCs w:val="22"/>
                <w:lang w:val="ro-RO"/>
              </w:rPr>
              <w:t> </w:t>
            </w:r>
            <w:r w:rsidRPr="00290F05">
              <w:rPr>
                <w:rFonts w:ascii="Montserrat" w:hAnsi="Montserrat"/>
                <w:color w:val="27344C"/>
                <w:sz w:val="22"/>
                <w:szCs w:val="22"/>
                <w:lang w:val="ro-RO"/>
              </w:rPr>
              <w:t xml:space="preserve">și cu recomandările prevăzute în Ghidul privind achizițiile publice ecologice – document cu caracter orientativ al </w:t>
            </w:r>
            <w:r w:rsidRPr="00290F05">
              <w:rPr>
                <w:rFonts w:ascii="Montserrat" w:hAnsi="Montserrat"/>
                <w:color w:val="27344C"/>
                <w:sz w:val="22"/>
                <w:szCs w:val="22"/>
                <w:lang w:val="ro-RO"/>
              </w:rPr>
              <w:lastRenderedPageBreak/>
              <w:t xml:space="preserve">Comisiei Europene, în proporție de minim 10% din numărul de proceduri pentru atribuirea de contracte de achiziții aferente activităților descrise la literele A și B din cadrul capitolului </w:t>
            </w:r>
            <w:r w:rsidRPr="00290F05">
              <w:rPr>
                <w:rFonts w:ascii="Montserrat" w:hAnsi="Montserrat"/>
                <w:b/>
                <w:bCs/>
                <w:color w:val="27344C"/>
                <w:sz w:val="22"/>
                <w:szCs w:val="22"/>
                <w:lang w:val="ro-RO"/>
              </w:rPr>
              <w:t>5.2.2 Activități eligibile</w:t>
            </w:r>
            <w:r w:rsidRPr="00290F05">
              <w:rPr>
                <w:rFonts w:ascii="Montserrat" w:hAnsi="Montserrat"/>
                <w:color w:val="27344C"/>
                <w:sz w:val="22"/>
                <w:szCs w:val="22"/>
                <w:lang w:val="ro-RO"/>
              </w:rPr>
              <w:t>:</w:t>
            </w:r>
          </w:p>
          <w:p w14:paraId="6E4A5BA7" w14:textId="77777777" w:rsidR="00951036" w:rsidRPr="00290F05" w:rsidRDefault="00951036" w:rsidP="00951036">
            <w:pPr>
              <w:jc w:val="both"/>
              <w:rPr>
                <w:rFonts w:ascii="Montserrat" w:eastAsia="Montserrat" w:hAnsi="Montserrat" w:cs="Montserrat"/>
                <w:b/>
                <w:color w:val="27344C"/>
                <w:sz w:val="22"/>
                <w:szCs w:val="22"/>
              </w:rPr>
            </w:pPr>
            <w:r w:rsidRPr="00290F05">
              <w:rPr>
                <w:rFonts w:ascii="Montserrat" w:eastAsia="Montserrat" w:hAnsi="Montserrat" w:cs="Montserrat"/>
                <w:b/>
                <w:color w:val="27344C"/>
                <w:sz w:val="22"/>
                <w:szCs w:val="22"/>
                <w:lang w:val="ro-RO"/>
              </w:rPr>
              <w:t xml:space="preserve">A. </w:t>
            </w:r>
            <w:proofErr w:type="spellStart"/>
            <w:r w:rsidRPr="00290F05">
              <w:rPr>
                <w:rFonts w:ascii="Montserrat" w:eastAsia="Montserrat" w:hAnsi="Montserrat" w:cs="Montserrat"/>
                <w:b/>
                <w:color w:val="27344C"/>
                <w:sz w:val="22"/>
                <w:szCs w:val="22"/>
              </w:rPr>
              <w:t>Amenajarea</w:t>
            </w:r>
            <w:proofErr w:type="spellEnd"/>
            <w:r w:rsidRPr="00290F05">
              <w:rPr>
                <w:rFonts w:ascii="Montserrat" w:hAnsi="Montserrat" w:cs="Trebuchet MS"/>
                <w:b/>
                <w:color w:val="27344C"/>
                <w:szCs w:val="20"/>
                <w:lang w:eastAsia="ro-RO"/>
              </w:rPr>
              <w:t xml:space="preserve"> (</w:t>
            </w:r>
            <w:proofErr w:type="spellStart"/>
            <w:r w:rsidRPr="00290F05">
              <w:rPr>
                <w:rFonts w:ascii="Montserrat" w:eastAsia="Montserrat" w:hAnsi="Montserrat" w:cs="Montserrat"/>
                <w:b/>
                <w:color w:val="27344C"/>
                <w:sz w:val="22"/>
                <w:szCs w:val="22"/>
              </w:rPr>
              <w:t>construirea</w:t>
            </w:r>
            <w:proofErr w:type="spellEnd"/>
            <w:r w:rsidRPr="00290F05">
              <w:rPr>
                <w:rFonts w:ascii="Montserrat" w:eastAsia="Montserrat" w:hAnsi="Montserrat" w:cs="Montserrat"/>
                <w:b/>
                <w:color w:val="27344C"/>
                <w:sz w:val="22"/>
                <w:szCs w:val="22"/>
              </w:rPr>
              <w:t>/</w:t>
            </w:r>
            <w:r w:rsidRPr="00290F05">
              <w:rPr>
                <w:rFonts w:ascii="Montserrat" w:eastAsia="Montserrat" w:hAnsi="Montserrat" w:cs="Montserrat"/>
                <w:b/>
                <w:color w:val="27344C"/>
                <w:sz w:val="22"/>
                <w:szCs w:val="22"/>
                <w:lang w:val="ro-RO"/>
              </w:rPr>
              <w:t xml:space="preserve"> </w:t>
            </w:r>
            <w:proofErr w:type="spellStart"/>
            <w:r w:rsidRPr="00290F05">
              <w:rPr>
                <w:rFonts w:ascii="Montserrat" w:eastAsia="Montserrat" w:hAnsi="Montserrat" w:cs="Montserrat"/>
                <w:b/>
                <w:color w:val="27344C"/>
                <w:sz w:val="22"/>
                <w:szCs w:val="22"/>
              </w:rPr>
              <w:t>extinderea</w:t>
            </w:r>
            <w:proofErr w:type="spellEnd"/>
            <w:r w:rsidRPr="00290F05">
              <w:rPr>
                <w:rFonts w:ascii="Montserrat" w:eastAsia="Montserrat" w:hAnsi="Montserrat" w:cs="Montserrat"/>
                <w:b/>
                <w:color w:val="27344C"/>
                <w:sz w:val="22"/>
                <w:szCs w:val="22"/>
              </w:rPr>
              <w:t>/</w:t>
            </w:r>
            <w:r w:rsidRPr="00290F05">
              <w:rPr>
                <w:rFonts w:ascii="Montserrat" w:eastAsia="Montserrat" w:hAnsi="Montserrat" w:cs="Montserrat"/>
                <w:b/>
                <w:color w:val="27344C"/>
                <w:sz w:val="22"/>
                <w:szCs w:val="22"/>
                <w:lang w:val="ro-RO"/>
              </w:rPr>
              <w:t xml:space="preserve"> </w:t>
            </w:r>
            <w:proofErr w:type="spellStart"/>
            <w:r w:rsidRPr="00290F05">
              <w:rPr>
                <w:rFonts w:ascii="Montserrat" w:eastAsia="Montserrat" w:hAnsi="Montserrat" w:cs="Montserrat"/>
                <w:b/>
                <w:color w:val="27344C"/>
                <w:sz w:val="22"/>
                <w:szCs w:val="22"/>
              </w:rPr>
              <w:t>modernizarea</w:t>
            </w:r>
            <w:proofErr w:type="spellEnd"/>
            <w:r w:rsidRPr="00290F05">
              <w:rPr>
                <w:rFonts w:ascii="Montserrat" w:eastAsia="Montserrat" w:hAnsi="Montserrat" w:cs="Montserrat"/>
                <w:b/>
                <w:color w:val="27344C"/>
                <w:sz w:val="22"/>
                <w:szCs w:val="22"/>
              </w:rPr>
              <w:t>/</w:t>
            </w:r>
            <w:r w:rsidRPr="00290F05">
              <w:rPr>
                <w:rFonts w:ascii="Montserrat" w:eastAsia="Montserrat" w:hAnsi="Montserrat" w:cs="Montserrat"/>
                <w:b/>
                <w:color w:val="27344C"/>
                <w:sz w:val="22"/>
                <w:szCs w:val="22"/>
                <w:lang w:val="ro-RO"/>
              </w:rPr>
              <w:t xml:space="preserve"> </w:t>
            </w:r>
            <w:proofErr w:type="spellStart"/>
            <w:r w:rsidRPr="00290F05">
              <w:rPr>
                <w:rFonts w:ascii="Montserrat" w:eastAsia="Montserrat" w:hAnsi="Montserrat" w:cs="Montserrat"/>
                <w:b/>
                <w:color w:val="27344C"/>
                <w:sz w:val="22"/>
                <w:szCs w:val="22"/>
              </w:rPr>
              <w:t>reabilitarea</w:t>
            </w:r>
            <w:proofErr w:type="spellEnd"/>
            <w:r w:rsidRPr="00290F05">
              <w:rPr>
                <w:rFonts w:ascii="Montserrat" w:eastAsia="Montserrat" w:hAnsi="Montserrat" w:cs="Montserrat"/>
                <w:b/>
                <w:color w:val="27344C"/>
                <w:sz w:val="22"/>
                <w:szCs w:val="22"/>
              </w:rPr>
              <w:t xml:space="preserve">) </w:t>
            </w:r>
            <w:proofErr w:type="spellStart"/>
            <w:r w:rsidRPr="00290F05">
              <w:rPr>
                <w:rFonts w:ascii="Montserrat" w:eastAsia="Montserrat" w:hAnsi="Montserrat" w:cs="Montserrat"/>
                <w:b/>
                <w:color w:val="27344C"/>
                <w:sz w:val="22"/>
                <w:szCs w:val="22"/>
              </w:rPr>
              <w:t>integrată</w:t>
            </w:r>
            <w:proofErr w:type="spellEnd"/>
            <w:r w:rsidRPr="00290F05">
              <w:rPr>
                <w:rFonts w:ascii="Montserrat" w:eastAsia="Montserrat" w:hAnsi="Montserrat" w:cs="Montserrat"/>
                <w:b/>
                <w:color w:val="27344C"/>
                <w:sz w:val="22"/>
                <w:szCs w:val="22"/>
              </w:rPr>
              <w:t xml:space="preserve"> a </w:t>
            </w:r>
            <w:proofErr w:type="spellStart"/>
            <w:r w:rsidRPr="00290F05">
              <w:rPr>
                <w:rFonts w:ascii="Montserrat" w:eastAsia="Montserrat" w:hAnsi="Montserrat" w:cs="Montserrat"/>
                <w:b/>
                <w:color w:val="27344C"/>
                <w:sz w:val="22"/>
                <w:szCs w:val="22"/>
              </w:rPr>
              <w:t>spațiilor</w:t>
            </w:r>
            <w:proofErr w:type="spellEnd"/>
            <w:r w:rsidRPr="00290F05">
              <w:rPr>
                <w:rFonts w:ascii="Montserrat" w:eastAsia="Montserrat" w:hAnsi="Montserrat" w:cs="Montserrat"/>
                <w:b/>
                <w:color w:val="27344C"/>
                <w:sz w:val="22"/>
                <w:szCs w:val="22"/>
              </w:rPr>
              <w:t xml:space="preserve"> </w:t>
            </w:r>
            <w:proofErr w:type="spellStart"/>
            <w:r w:rsidRPr="00290F05">
              <w:rPr>
                <w:rFonts w:ascii="Montserrat" w:eastAsia="Montserrat" w:hAnsi="Montserrat" w:cs="Montserrat"/>
                <w:b/>
                <w:color w:val="27344C"/>
                <w:sz w:val="22"/>
                <w:szCs w:val="22"/>
              </w:rPr>
              <w:t>publice</w:t>
            </w:r>
            <w:proofErr w:type="spellEnd"/>
            <w:r w:rsidRPr="00290F05">
              <w:rPr>
                <w:rFonts w:ascii="Montserrat" w:eastAsia="Montserrat" w:hAnsi="Montserrat" w:cs="Montserrat"/>
                <w:b/>
                <w:color w:val="27344C"/>
                <w:sz w:val="22"/>
                <w:szCs w:val="22"/>
              </w:rPr>
              <w:t xml:space="preserve"> urbane </w:t>
            </w:r>
            <w:proofErr w:type="spellStart"/>
            <w:r w:rsidRPr="00290F05">
              <w:rPr>
                <w:rFonts w:ascii="Montserrat" w:eastAsia="Montserrat" w:hAnsi="Montserrat" w:cs="Montserrat"/>
                <w:b/>
                <w:color w:val="27344C"/>
                <w:sz w:val="22"/>
                <w:szCs w:val="22"/>
              </w:rPr>
              <w:t>prin</w:t>
            </w:r>
            <w:proofErr w:type="spellEnd"/>
            <w:r w:rsidRPr="00290F05">
              <w:rPr>
                <w:rFonts w:ascii="Montserrat" w:eastAsia="Montserrat" w:hAnsi="Montserrat" w:cs="Montserrat"/>
                <w:b/>
                <w:color w:val="27344C"/>
                <w:sz w:val="22"/>
                <w:szCs w:val="22"/>
              </w:rPr>
              <w:t xml:space="preserve"> </w:t>
            </w:r>
            <w:proofErr w:type="spellStart"/>
            <w:r w:rsidRPr="00290F05">
              <w:rPr>
                <w:rFonts w:ascii="Montserrat" w:eastAsia="Montserrat" w:hAnsi="Montserrat" w:cs="Montserrat"/>
                <w:b/>
                <w:color w:val="27344C"/>
                <w:sz w:val="22"/>
                <w:szCs w:val="22"/>
              </w:rPr>
              <w:t>reconversie</w:t>
            </w:r>
            <w:proofErr w:type="spellEnd"/>
            <w:r w:rsidRPr="00290F05">
              <w:rPr>
                <w:rFonts w:ascii="Montserrat" w:eastAsia="Montserrat" w:hAnsi="Montserrat" w:cs="Montserrat"/>
                <w:b/>
                <w:color w:val="27344C"/>
                <w:sz w:val="22"/>
                <w:szCs w:val="22"/>
              </w:rPr>
              <w:t xml:space="preserve"> </w:t>
            </w:r>
            <w:proofErr w:type="spellStart"/>
            <w:r w:rsidRPr="00290F05">
              <w:rPr>
                <w:rFonts w:ascii="Montserrat" w:eastAsia="Montserrat" w:hAnsi="Montserrat" w:cs="Montserrat"/>
                <w:b/>
                <w:color w:val="27344C"/>
                <w:sz w:val="22"/>
                <w:szCs w:val="22"/>
              </w:rPr>
              <w:t>funcțională</w:t>
            </w:r>
            <w:proofErr w:type="spellEnd"/>
            <w:r w:rsidRPr="00290F05">
              <w:rPr>
                <w:rFonts w:ascii="Montserrat" w:eastAsia="Montserrat" w:hAnsi="Montserrat" w:cs="Montserrat"/>
                <w:b/>
                <w:color w:val="27344C"/>
                <w:sz w:val="22"/>
                <w:szCs w:val="22"/>
              </w:rPr>
              <w:t xml:space="preserve"> a </w:t>
            </w:r>
            <w:proofErr w:type="spellStart"/>
            <w:r w:rsidRPr="00290F05">
              <w:rPr>
                <w:rFonts w:ascii="Montserrat" w:eastAsia="Montserrat" w:hAnsi="Montserrat" w:cs="Montserrat"/>
                <w:b/>
                <w:color w:val="27344C"/>
                <w:sz w:val="22"/>
                <w:szCs w:val="22"/>
              </w:rPr>
              <w:t>spațiilor</w:t>
            </w:r>
            <w:proofErr w:type="spellEnd"/>
            <w:r w:rsidRPr="00290F05">
              <w:rPr>
                <w:rFonts w:ascii="Montserrat" w:eastAsia="Montserrat" w:hAnsi="Montserrat" w:cs="Montserrat"/>
                <w:bCs/>
                <w:color w:val="27344C"/>
                <w:sz w:val="22"/>
                <w:szCs w:val="22"/>
              </w:rPr>
              <w:t xml:space="preserve">, </w:t>
            </w:r>
            <w:proofErr w:type="spellStart"/>
            <w:r w:rsidRPr="00290F05">
              <w:rPr>
                <w:rFonts w:ascii="Montserrat" w:eastAsia="Montserrat" w:hAnsi="Montserrat" w:cs="Montserrat"/>
                <w:b/>
                <w:color w:val="27344C"/>
                <w:sz w:val="22"/>
                <w:szCs w:val="22"/>
              </w:rPr>
              <w:t>reconfigurarea</w:t>
            </w:r>
            <w:proofErr w:type="spellEnd"/>
            <w:r w:rsidRPr="00290F05">
              <w:rPr>
                <w:rFonts w:ascii="Montserrat" w:eastAsia="Montserrat" w:hAnsi="Montserrat" w:cs="Montserrat"/>
                <w:b/>
                <w:color w:val="27344C"/>
                <w:sz w:val="22"/>
                <w:szCs w:val="22"/>
              </w:rPr>
              <w:t xml:space="preserve"> </w:t>
            </w:r>
            <w:proofErr w:type="spellStart"/>
            <w:r w:rsidRPr="00290F05">
              <w:rPr>
                <w:rFonts w:ascii="Montserrat" w:eastAsia="Montserrat" w:hAnsi="Montserrat" w:cs="Montserrat"/>
                <w:b/>
                <w:color w:val="27344C"/>
                <w:sz w:val="22"/>
                <w:szCs w:val="22"/>
              </w:rPr>
              <w:t>geometriei</w:t>
            </w:r>
            <w:proofErr w:type="spellEnd"/>
            <w:r w:rsidRPr="00290F05">
              <w:rPr>
                <w:rFonts w:ascii="Montserrat" w:eastAsia="Montserrat" w:hAnsi="Montserrat" w:cs="Montserrat"/>
                <w:b/>
                <w:color w:val="27344C"/>
                <w:sz w:val="22"/>
                <w:szCs w:val="22"/>
              </w:rPr>
              <w:t xml:space="preserve"> </w:t>
            </w:r>
            <w:proofErr w:type="spellStart"/>
            <w:r w:rsidRPr="00290F05">
              <w:rPr>
                <w:rFonts w:ascii="Montserrat" w:eastAsia="Montserrat" w:hAnsi="Montserrat" w:cs="Montserrat"/>
                <w:b/>
                <w:color w:val="27344C"/>
                <w:sz w:val="22"/>
                <w:szCs w:val="22"/>
              </w:rPr>
              <w:t>stradale</w:t>
            </w:r>
            <w:proofErr w:type="spellEnd"/>
            <w:r w:rsidRPr="00290F05">
              <w:rPr>
                <w:rFonts w:ascii="Montserrat" w:eastAsia="Montserrat" w:hAnsi="Montserrat" w:cs="Montserrat"/>
                <w:b/>
                <w:color w:val="27344C"/>
                <w:sz w:val="22"/>
                <w:szCs w:val="22"/>
              </w:rPr>
              <w:t xml:space="preserve"> </w:t>
            </w:r>
            <w:proofErr w:type="spellStart"/>
            <w:r w:rsidRPr="00290F05">
              <w:rPr>
                <w:rFonts w:ascii="Montserrat" w:eastAsia="Montserrat" w:hAnsi="Montserrat" w:cs="Montserrat"/>
                <w:b/>
                <w:color w:val="27344C"/>
                <w:sz w:val="22"/>
                <w:szCs w:val="22"/>
              </w:rPr>
              <w:t>și</w:t>
            </w:r>
            <w:proofErr w:type="spellEnd"/>
            <w:r w:rsidRPr="00290F05">
              <w:rPr>
                <w:rFonts w:ascii="Montserrat" w:eastAsia="Montserrat" w:hAnsi="Montserrat" w:cs="Montserrat"/>
                <w:b/>
                <w:color w:val="27344C"/>
                <w:sz w:val="22"/>
                <w:szCs w:val="22"/>
              </w:rPr>
              <w:t xml:space="preserve"> </w:t>
            </w:r>
            <w:proofErr w:type="spellStart"/>
            <w:r w:rsidRPr="00290F05">
              <w:rPr>
                <w:rFonts w:ascii="Montserrat" w:eastAsia="Montserrat" w:hAnsi="Montserrat" w:cs="Montserrat"/>
                <w:b/>
                <w:color w:val="27344C"/>
                <w:sz w:val="22"/>
                <w:szCs w:val="22"/>
              </w:rPr>
              <w:t>reorganizarea</w:t>
            </w:r>
            <w:proofErr w:type="spellEnd"/>
            <w:r w:rsidRPr="00290F05">
              <w:rPr>
                <w:rFonts w:ascii="Montserrat" w:eastAsia="Montserrat" w:hAnsi="Montserrat" w:cs="Montserrat"/>
                <w:b/>
                <w:color w:val="27344C"/>
                <w:sz w:val="22"/>
                <w:szCs w:val="22"/>
              </w:rPr>
              <w:t xml:space="preserve"> </w:t>
            </w:r>
            <w:proofErr w:type="spellStart"/>
            <w:r w:rsidRPr="00290F05">
              <w:rPr>
                <w:rFonts w:ascii="Montserrat" w:eastAsia="Montserrat" w:hAnsi="Montserrat" w:cs="Montserrat"/>
                <w:b/>
                <w:color w:val="27344C"/>
                <w:sz w:val="22"/>
                <w:szCs w:val="22"/>
              </w:rPr>
              <w:t>fluxurilor</w:t>
            </w:r>
            <w:proofErr w:type="spellEnd"/>
            <w:r w:rsidRPr="00290F05">
              <w:rPr>
                <w:rFonts w:ascii="Montserrat" w:eastAsia="Montserrat" w:hAnsi="Montserrat" w:cs="Montserrat"/>
                <w:b/>
                <w:color w:val="27344C"/>
                <w:sz w:val="22"/>
                <w:szCs w:val="22"/>
              </w:rPr>
              <w:t xml:space="preserve"> </w:t>
            </w:r>
            <w:proofErr w:type="spellStart"/>
            <w:r w:rsidRPr="00290F05">
              <w:rPr>
                <w:rFonts w:ascii="Montserrat" w:eastAsia="Montserrat" w:hAnsi="Montserrat" w:cs="Montserrat"/>
                <w:b/>
                <w:color w:val="27344C"/>
                <w:sz w:val="22"/>
                <w:szCs w:val="22"/>
              </w:rPr>
              <w:t>și</w:t>
            </w:r>
            <w:proofErr w:type="spellEnd"/>
            <w:r w:rsidRPr="00290F05">
              <w:rPr>
                <w:rFonts w:ascii="Montserrat" w:eastAsia="Montserrat" w:hAnsi="Montserrat" w:cs="Montserrat"/>
                <w:b/>
                <w:color w:val="27344C"/>
                <w:sz w:val="22"/>
                <w:szCs w:val="22"/>
              </w:rPr>
              <w:t xml:space="preserve"> </w:t>
            </w:r>
            <w:proofErr w:type="spellStart"/>
            <w:r w:rsidRPr="00290F05">
              <w:rPr>
                <w:rFonts w:ascii="Montserrat" w:eastAsia="Montserrat" w:hAnsi="Montserrat" w:cs="Montserrat"/>
                <w:b/>
                <w:color w:val="27344C"/>
                <w:sz w:val="22"/>
                <w:szCs w:val="22"/>
              </w:rPr>
              <w:t>funcțiunilor</w:t>
            </w:r>
            <w:proofErr w:type="spellEnd"/>
            <w:r w:rsidRPr="00290F05">
              <w:rPr>
                <w:rFonts w:ascii="Montserrat" w:eastAsia="Montserrat" w:hAnsi="Montserrat" w:cs="Montserrat"/>
                <w:b/>
                <w:color w:val="27344C"/>
                <w:sz w:val="22"/>
                <w:szCs w:val="22"/>
              </w:rPr>
              <w:t xml:space="preserve"> </w:t>
            </w:r>
            <w:proofErr w:type="spellStart"/>
            <w:r w:rsidRPr="00290F05">
              <w:rPr>
                <w:rFonts w:ascii="Montserrat" w:eastAsia="Montserrat" w:hAnsi="Montserrat" w:cs="Montserrat"/>
                <w:b/>
                <w:color w:val="27344C"/>
                <w:sz w:val="22"/>
                <w:szCs w:val="22"/>
              </w:rPr>
              <w:t>spațiilor</w:t>
            </w:r>
            <w:proofErr w:type="spellEnd"/>
            <w:r w:rsidRPr="00290F05">
              <w:rPr>
                <w:rFonts w:ascii="Montserrat" w:eastAsia="Montserrat" w:hAnsi="Montserrat" w:cs="Montserrat"/>
                <w:b/>
                <w:color w:val="27344C"/>
                <w:sz w:val="22"/>
                <w:szCs w:val="22"/>
              </w:rPr>
              <w:t xml:space="preserve"> </w:t>
            </w:r>
            <w:proofErr w:type="spellStart"/>
            <w:r w:rsidRPr="00290F05">
              <w:rPr>
                <w:rFonts w:ascii="Montserrat" w:eastAsia="Montserrat" w:hAnsi="Montserrat" w:cs="Montserrat"/>
                <w:b/>
                <w:color w:val="27344C"/>
                <w:sz w:val="22"/>
                <w:szCs w:val="22"/>
              </w:rPr>
              <w:t>publice</w:t>
            </w:r>
            <w:proofErr w:type="spellEnd"/>
          </w:p>
          <w:p w14:paraId="02E9DC36" w14:textId="77777777" w:rsidR="00951036" w:rsidRPr="00290F05" w:rsidRDefault="00951036" w:rsidP="00951036">
            <w:pPr>
              <w:jc w:val="both"/>
              <w:rPr>
                <w:rFonts w:ascii="Montserrat" w:hAnsi="Montserrat"/>
                <w:color w:val="27344C"/>
                <w:sz w:val="22"/>
                <w:szCs w:val="22"/>
                <w:lang w:val="ro-RO"/>
              </w:rPr>
            </w:pPr>
            <w:r w:rsidRPr="00290F05">
              <w:rPr>
                <w:rFonts w:ascii="Montserrat" w:eastAsia="Montserrat" w:hAnsi="Montserrat" w:cs="Montserrat"/>
                <w:b/>
                <w:color w:val="27344C"/>
                <w:sz w:val="22"/>
                <w:szCs w:val="22"/>
                <w:lang w:val="ro-RO"/>
              </w:rPr>
              <w:t xml:space="preserve">B. </w:t>
            </w:r>
            <w:r w:rsidRPr="00290F05">
              <w:rPr>
                <w:rFonts w:ascii="Montserrat" w:eastAsia="Montserrat" w:hAnsi="Montserrat" w:cs="Montserrat"/>
                <w:b/>
                <w:color w:val="27344C"/>
                <w:sz w:val="22"/>
                <w:szCs w:val="22"/>
              </w:rPr>
              <w:t xml:space="preserve">Alte </w:t>
            </w:r>
            <w:proofErr w:type="spellStart"/>
            <w:r w:rsidRPr="00290F05">
              <w:rPr>
                <w:rFonts w:ascii="Montserrat" w:eastAsia="Montserrat" w:hAnsi="Montserrat" w:cs="Montserrat"/>
                <w:b/>
                <w:color w:val="27344C"/>
                <w:sz w:val="22"/>
                <w:szCs w:val="22"/>
              </w:rPr>
              <w:t>activități</w:t>
            </w:r>
            <w:proofErr w:type="spellEnd"/>
            <w:r w:rsidRPr="00290F05">
              <w:rPr>
                <w:rFonts w:ascii="Montserrat" w:eastAsia="Montserrat" w:hAnsi="Montserrat" w:cs="Montserrat"/>
                <w:b/>
                <w:color w:val="27344C"/>
                <w:sz w:val="22"/>
                <w:szCs w:val="22"/>
              </w:rPr>
              <w:t xml:space="preserve"> integrate </w:t>
            </w:r>
            <w:proofErr w:type="spellStart"/>
            <w:r w:rsidRPr="00290F05">
              <w:rPr>
                <w:rFonts w:ascii="Montserrat" w:eastAsia="Montserrat" w:hAnsi="Montserrat" w:cs="Montserrat"/>
                <w:b/>
                <w:color w:val="27344C"/>
                <w:sz w:val="22"/>
                <w:szCs w:val="22"/>
              </w:rPr>
              <w:t>în</w:t>
            </w:r>
            <w:proofErr w:type="spellEnd"/>
            <w:r w:rsidRPr="00290F05">
              <w:rPr>
                <w:rFonts w:ascii="Montserrat" w:eastAsia="Montserrat" w:hAnsi="Montserrat" w:cs="Montserrat"/>
                <w:b/>
                <w:color w:val="27344C"/>
                <w:sz w:val="22"/>
                <w:szCs w:val="22"/>
              </w:rPr>
              <w:t xml:space="preserve"> </w:t>
            </w:r>
            <w:proofErr w:type="spellStart"/>
            <w:r w:rsidRPr="00290F05">
              <w:rPr>
                <w:rFonts w:ascii="Montserrat" w:eastAsia="Montserrat" w:hAnsi="Montserrat" w:cs="Montserrat"/>
                <w:b/>
                <w:color w:val="27344C"/>
                <w:sz w:val="22"/>
                <w:szCs w:val="22"/>
              </w:rPr>
              <w:t>cadrul</w:t>
            </w:r>
            <w:proofErr w:type="spellEnd"/>
            <w:r w:rsidRPr="00290F05">
              <w:rPr>
                <w:rFonts w:ascii="Montserrat" w:eastAsia="Montserrat" w:hAnsi="Montserrat" w:cs="Montserrat"/>
                <w:b/>
                <w:color w:val="27344C"/>
                <w:sz w:val="22"/>
                <w:szCs w:val="22"/>
              </w:rPr>
              <w:t xml:space="preserve"> </w:t>
            </w:r>
            <w:proofErr w:type="spellStart"/>
            <w:r w:rsidRPr="00290F05">
              <w:rPr>
                <w:rFonts w:ascii="Montserrat" w:eastAsia="Montserrat" w:hAnsi="Montserrat" w:cs="Montserrat"/>
                <w:b/>
                <w:color w:val="27344C"/>
                <w:sz w:val="22"/>
                <w:szCs w:val="22"/>
              </w:rPr>
              <w:t>celor</w:t>
            </w:r>
            <w:proofErr w:type="spellEnd"/>
            <w:r w:rsidRPr="00290F05">
              <w:rPr>
                <w:rFonts w:ascii="Montserrat" w:eastAsia="Montserrat" w:hAnsi="Montserrat" w:cs="Montserrat"/>
                <w:b/>
                <w:color w:val="27344C"/>
                <w:sz w:val="22"/>
                <w:szCs w:val="22"/>
              </w:rPr>
              <w:t xml:space="preserve"> </w:t>
            </w:r>
            <w:proofErr w:type="spellStart"/>
            <w:r w:rsidRPr="00290F05">
              <w:rPr>
                <w:rFonts w:ascii="Montserrat" w:eastAsia="Montserrat" w:hAnsi="Montserrat" w:cs="Montserrat"/>
                <w:b/>
                <w:color w:val="27344C"/>
                <w:sz w:val="22"/>
                <w:szCs w:val="22"/>
              </w:rPr>
              <w:t>specificate</w:t>
            </w:r>
            <w:proofErr w:type="spellEnd"/>
            <w:r w:rsidRPr="00290F05">
              <w:rPr>
                <w:rFonts w:ascii="Montserrat" w:eastAsia="Montserrat" w:hAnsi="Montserrat" w:cs="Montserrat"/>
                <w:b/>
                <w:color w:val="27344C"/>
                <w:sz w:val="22"/>
                <w:szCs w:val="22"/>
              </w:rPr>
              <w:t xml:space="preserve"> la </w:t>
            </w:r>
            <w:proofErr w:type="spellStart"/>
            <w:r w:rsidRPr="00290F05">
              <w:rPr>
                <w:rFonts w:ascii="Montserrat" w:eastAsia="Montserrat" w:hAnsi="Montserrat" w:cs="Montserrat"/>
                <w:b/>
                <w:color w:val="27344C"/>
                <w:sz w:val="22"/>
                <w:szCs w:val="22"/>
              </w:rPr>
              <w:t>litera</w:t>
            </w:r>
            <w:proofErr w:type="spellEnd"/>
            <w:r w:rsidRPr="00290F05">
              <w:rPr>
                <w:rFonts w:ascii="Montserrat" w:eastAsia="Montserrat" w:hAnsi="Montserrat" w:cs="Montserrat"/>
                <w:b/>
                <w:color w:val="27344C"/>
                <w:sz w:val="22"/>
                <w:szCs w:val="22"/>
              </w:rPr>
              <w:t xml:space="preserve"> A</w:t>
            </w:r>
            <w:r w:rsidRPr="00290F05">
              <w:rPr>
                <w:rFonts w:ascii="Montserrat" w:eastAsia="Montserrat" w:hAnsi="Montserrat" w:cs="Montserrat"/>
                <w:b/>
                <w:color w:val="27344C"/>
                <w:sz w:val="22"/>
                <w:szCs w:val="22"/>
                <w:lang w:val="ro-RO"/>
              </w:rPr>
              <w:t>.</w:t>
            </w:r>
          </w:p>
          <w:p w14:paraId="60B1C660" w14:textId="77777777" w:rsidR="00951036" w:rsidRPr="00290F05" w:rsidRDefault="00951036" w:rsidP="00951036">
            <w:pPr>
              <w:pStyle w:val="ListParagraph"/>
              <w:ind w:left="13"/>
              <w:contextualSpacing w:val="0"/>
              <w:jc w:val="both"/>
              <w:rPr>
                <w:rFonts w:ascii="Montserrat" w:hAnsi="Montserrat" w:cs="Calibri"/>
                <w:color w:val="27344C"/>
                <w:sz w:val="22"/>
                <w:szCs w:val="22"/>
                <w:lang w:val="ro-RO"/>
              </w:rPr>
            </w:pPr>
            <w:r w:rsidRPr="00290F05">
              <w:rPr>
                <w:rFonts w:ascii="Montserrat" w:hAnsi="Montserrat" w:cs="Calibri"/>
                <w:color w:val="27344C"/>
                <w:sz w:val="22"/>
                <w:szCs w:val="22"/>
                <w:lang w:val="ro-RO"/>
              </w:rPr>
              <w:t xml:space="preserve">b) prevede  acțiuni de protejare a </w:t>
            </w:r>
            <w:proofErr w:type="spellStart"/>
            <w:r w:rsidRPr="00290F05">
              <w:rPr>
                <w:rFonts w:ascii="Montserrat" w:hAnsi="Montserrat" w:cs="Calibri"/>
                <w:color w:val="27344C"/>
                <w:sz w:val="22"/>
                <w:szCs w:val="22"/>
                <w:lang w:val="ro-RO"/>
              </w:rPr>
              <w:t>biodiversitatii</w:t>
            </w:r>
            <w:proofErr w:type="spellEnd"/>
            <w:r w:rsidRPr="00290F05">
              <w:rPr>
                <w:rFonts w:ascii="Montserrat" w:hAnsi="Montserrat" w:cs="Calibri"/>
                <w:color w:val="27344C"/>
                <w:sz w:val="22"/>
                <w:szCs w:val="22"/>
                <w:lang w:val="ro-RO"/>
              </w:rPr>
              <w:t xml:space="preserve"> din zona urbană/soluții inovative de mediu, </w:t>
            </w:r>
            <w:proofErr w:type="spellStart"/>
            <w:r w:rsidRPr="00290F05">
              <w:rPr>
                <w:rFonts w:ascii="Montserrat" w:hAnsi="Montserrat" w:cs="Calibri"/>
                <w:color w:val="27344C"/>
                <w:sz w:val="22"/>
                <w:szCs w:val="22"/>
                <w:lang w:val="ro-RO"/>
              </w:rPr>
              <w:t>abordari</w:t>
            </w:r>
            <w:proofErr w:type="spellEnd"/>
            <w:r w:rsidRPr="00290F05">
              <w:rPr>
                <w:rFonts w:ascii="Montserrat" w:hAnsi="Montserrat" w:cs="Calibri"/>
                <w:color w:val="27344C"/>
                <w:sz w:val="22"/>
                <w:szCs w:val="22"/>
                <w:lang w:val="ro-RO"/>
              </w:rPr>
              <w:t xml:space="preserve"> </w:t>
            </w:r>
            <w:proofErr w:type="spellStart"/>
            <w:r w:rsidRPr="00290F05">
              <w:rPr>
                <w:rFonts w:ascii="Montserrat" w:hAnsi="Montserrat" w:cs="Calibri"/>
                <w:color w:val="27344C"/>
                <w:sz w:val="22"/>
                <w:szCs w:val="22"/>
                <w:lang w:val="ro-RO"/>
              </w:rPr>
              <w:t>eco</w:t>
            </w:r>
            <w:proofErr w:type="spellEnd"/>
            <w:r w:rsidRPr="00290F05">
              <w:rPr>
                <w:rFonts w:ascii="Montserrat" w:hAnsi="Montserrat" w:cs="Calibri"/>
                <w:color w:val="27344C"/>
                <w:sz w:val="22"/>
                <w:szCs w:val="22"/>
                <w:lang w:val="ro-RO"/>
              </w:rPr>
              <w:t>-sistemice precum</w:t>
            </w:r>
            <w:r w:rsidRPr="00290F05">
              <w:rPr>
                <w:rFonts w:ascii="Montserrat" w:hAnsi="Montserrat" w:cs="Calibri"/>
                <w:b/>
                <w:bCs/>
                <w:color w:val="27344C"/>
                <w:sz w:val="22"/>
                <w:szCs w:val="22"/>
                <w:lang w:val="ro-RO"/>
              </w:rPr>
              <w:t xml:space="preserve"> </w:t>
            </w:r>
            <w:r w:rsidRPr="00290F05">
              <w:rPr>
                <w:rFonts w:ascii="Montserrat" w:hAnsi="Montserrat" w:cs="Calibri"/>
                <w:color w:val="27344C"/>
                <w:sz w:val="22"/>
                <w:szCs w:val="22"/>
                <w:lang w:val="ro-RO"/>
              </w:rPr>
              <w:t>activități de reabilitare și reutilizare a materialelor și dotărilor existente în spațiul public regenerat etc.</w:t>
            </w:r>
          </w:p>
          <w:p w14:paraId="4C82F545" w14:textId="77777777" w:rsidR="00951036" w:rsidRPr="00290F05" w:rsidRDefault="00951036" w:rsidP="0019079C">
            <w:pPr>
              <w:spacing w:before="120" w:after="120"/>
              <w:jc w:val="both"/>
              <w:rPr>
                <w:rFonts w:ascii="Montserrat" w:hAnsi="Montserrat" w:cs="Arial"/>
                <w:b/>
                <w:bCs/>
                <w:color w:val="27344C"/>
                <w:sz w:val="22"/>
                <w:szCs w:val="22"/>
                <w:lang w:val="ro-RO"/>
              </w:rPr>
            </w:pPr>
          </w:p>
          <w:p w14:paraId="2517753A" w14:textId="77777777" w:rsidR="0019079C" w:rsidRPr="00290F05" w:rsidRDefault="0019079C" w:rsidP="0019079C">
            <w:pPr>
              <w:spacing w:before="120" w:after="120"/>
              <w:jc w:val="both"/>
              <w:rPr>
                <w:rFonts w:ascii="Montserrat" w:hAnsi="Montserrat" w:cs="Arial"/>
                <w:b/>
                <w:bCs/>
                <w:color w:val="27344C"/>
                <w:sz w:val="22"/>
                <w:szCs w:val="22"/>
              </w:rPr>
            </w:pPr>
            <w:proofErr w:type="spellStart"/>
            <w:r w:rsidRPr="00290F05">
              <w:rPr>
                <w:rFonts w:ascii="Montserrat" w:hAnsi="Montserrat" w:cs="Arial"/>
                <w:b/>
                <w:bCs/>
                <w:color w:val="27344C"/>
                <w:sz w:val="22"/>
                <w:szCs w:val="22"/>
              </w:rPr>
              <w:t>Subcriteriul</w:t>
            </w:r>
            <w:proofErr w:type="spellEnd"/>
            <w:r w:rsidRPr="00290F05">
              <w:rPr>
                <w:rFonts w:ascii="Montserrat" w:hAnsi="Montserrat" w:cs="Arial"/>
                <w:b/>
                <w:bCs/>
                <w:color w:val="27344C"/>
                <w:sz w:val="22"/>
                <w:szCs w:val="22"/>
              </w:rPr>
              <w:t xml:space="preserve"> se </w:t>
            </w:r>
            <w:proofErr w:type="spellStart"/>
            <w:r w:rsidRPr="00290F05">
              <w:rPr>
                <w:rFonts w:ascii="Montserrat" w:hAnsi="Montserrat" w:cs="Arial"/>
                <w:b/>
                <w:bCs/>
                <w:color w:val="27344C"/>
                <w:sz w:val="22"/>
                <w:szCs w:val="22"/>
              </w:rPr>
              <w:t>consideră</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îndeplinit</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dacă</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este</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respectată</w:t>
            </w:r>
            <w:proofErr w:type="spellEnd"/>
            <w:r w:rsidRPr="00290F05">
              <w:rPr>
                <w:rFonts w:ascii="Montserrat" w:hAnsi="Montserrat" w:cs="Arial"/>
                <w:b/>
                <w:bCs/>
                <w:color w:val="27344C"/>
                <w:sz w:val="22"/>
                <w:szCs w:val="22"/>
              </w:rPr>
              <w:t xml:space="preserve">: fie </w:t>
            </w:r>
            <w:proofErr w:type="spellStart"/>
            <w:r w:rsidRPr="00290F05">
              <w:rPr>
                <w:rFonts w:ascii="Montserrat" w:hAnsi="Montserrat" w:cs="Arial"/>
                <w:b/>
                <w:bCs/>
                <w:color w:val="27344C"/>
                <w:sz w:val="22"/>
                <w:szCs w:val="22"/>
              </w:rPr>
              <w:t>litera</w:t>
            </w:r>
            <w:proofErr w:type="spellEnd"/>
            <w:r w:rsidRPr="00290F05">
              <w:rPr>
                <w:rFonts w:ascii="Montserrat" w:hAnsi="Montserrat" w:cs="Arial"/>
                <w:b/>
                <w:bCs/>
                <w:color w:val="27344C"/>
                <w:sz w:val="22"/>
                <w:szCs w:val="22"/>
              </w:rPr>
              <w:t xml:space="preserve"> a), fie </w:t>
            </w:r>
            <w:proofErr w:type="spellStart"/>
            <w:r w:rsidRPr="00290F05">
              <w:rPr>
                <w:rFonts w:ascii="Montserrat" w:hAnsi="Montserrat" w:cs="Arial"/>
                <w:b/>
                <w:bCs/>
                <w:color w:val="27344C"/>
                <w:sz w:val="22"/>
                <w:szCs w:val="22"/>
              </w:rPr>
              <w:t>litera</w:t>
            </w:r>
            <w:proofErr w:type="spellEnd"/>
            <w:r w:rsidRPr="00290F05">
              <w:rPr>
                <w:rFonts w:ascii="Montserrat" w:hAnsi="Montserrat" w:cs="Arial"/>
                <w:b/>
                <w:bCs/>
                <w:color w:val="27344C"/>
                <w:sz w:val="22"/>
                <w:szCs w:val="22"/>
              </w:rPr>
              <w:t xml:space="preserve"> a) </w:t>
            </w:r>
            <w:proofErr w:type="spellStart"/>
            <w:r w:rsidRPr="00290F05">
              <w:rPr>
                <w:rFonts w:ascii="Montserrat" w:hAnsi="Montserrat" w:cs="Arial"/>
                <w:b/>
                <w:bCs/>
                <w:color w:val="27344C"/>
                <w:sz w:val="22"/>
                <w:szCs w:val="22"/>
              </w:rPr>
              <w:t>și</w:t>
            </w:r>
            <w:proofErr w:type="spellEnd"/>
            <w:r w:rsidRPr="00290F05">
              <w:rPr>
                <w:rFonts w:ascii="Montserrat" w:hAnsi="Montserrat" w:cs="Arial"/>
                <w:b/>
                <w:bCs/>
                <w:color w:val="27344C"/>
                <w:sz w:val="22"/>
                <w:szCs w:val="22"/>
              </w:rPr>
              <w:t xml:space="preserve"> b). </w:t>
            </w:r>
            <w:proofErr w:type="spellStart"/>
            <w:r w:rsidRPr="00290F05">
              <w:rPr>
                <w:rFonts w:ascii="Montserrat" w:hAnsi="Montserrat" w:cs="Arial"/>
                <w:b/>
                <w:bCs/>
                <w:color w:val="27344C"/>
                <w:sz w:val="22"/>
                <w:szCs w:val="22"/>
              </w:rPr>
              <w:t>Îndeplinirea</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doar</w:t>
            </w:r>
            <w:proofErr w:type="spellEnd"/>
            <w:r w:rsidRPr="00290F05">
              <w:rPr>
                <w:rFonts w:ascii="Montserrat" w:hAnsi="Montserrat" w:cs="Arial"/>
                <w:b/>
                <w:bCs/>
                <w:color w:val="27344C"/>
                <w:sz w:val="22"/>
                <w:szCs w:val="22"/>
              </w:rPr>
              <w:t xml:space="preserve"> a </w:t>
            </w:r>
            <w:proofErr w:type="spellStart"/>
            <w:r w:rsidRPr="00290F05">
              <w:rPr>
                <w:rFonts w:ascii="Montserrat" w:hAnsi="Montserrat" w:cs="Arial"/>
                <w:b/>
                <w:bCs/>
                <w:color w:val="27344C"/>
                <w:sz w:val="22"/>
                <w:szCs w:val="22"/>
              </w:rPr>
              <w:t>literei</w:t>
            </w:r>
            <w:proofErr w:type="spellEnd"/>
            <w:r w:rsidRPr="00290F05">
              <w:rPr>
                <w:rFonts w:ascii="Montserrat" w:hAnsi="Montserrat" w:cs="Arial"/>
                <w:b/>
                <w:bCs/>
                <w:color w:val="27344C"/>
                <w:sz w:val="22"/>
                <w:szCs w:val="22"/>
              </w:rPr>
              <w:t xml:space="preserve"> b) nu conduce la </w:t>
            </w:r>
            <w:proofErr w:type="spellStart"/>
            <w:r w:rsidRPr="00290F05">
              <w:rPr>
                <w:rFonts w:ascii="Montserrat" w:hAnsi="Montserrat" w:cs="Arial"/>
                <w:b/>
                <w:bCs/>
                <w:color w:val="27344C"/>
                <w:sz w:val="22"/>
                <w:szCs w:val="22"/>
              </w:rPr>
              <w:t>îndeplinirea</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criteriului</w:t>
            </w:r>
            <w:proofErr w:type="spellEnd"/>
            <w:r w:rsidRPr="00290F05">
              <w:rPr>
                <w:rFonts w:ascii="Montserrat" w:hAnsi="Montserrat" w:cs="Arial"/>
                <w:b/>
                <w:bCs/>
                <w:color w:val="27344C"/>
                <w:sz w:val="22"/>
                <w:szCs w:val="22"/>
              </w:rPr>
              <w:t>.</w:t>
            </w:r>
          </w:p>
          <w:p w14:paraId="5F030A0F" w14:textId="77777777" w:rsidR="00241BE8" w:rsidRPr="00290F05" w:rsidRDefault="00241BE8" w:rsidP="0019079C">
            <w:pPr>
              <w:spacing w:before="120" w:after="120"/>
              <w:jc w:val="both"/>
              <w:rPr>
                <w:rFonts w:ascii="Montserrat" w:hAnsi="Montserrat" w:cs="Arial"/>
                <w:b/>
                <w:bCs/>
                <w:color w:val="27344C"/>
                <w:sz w:val="22"/>
                <w:szCs w:val="22"/>
              </w:rPr>
            </w:pPr>
          </w:p>
          <w:p w14:paraId="7C67C808" w14:textId="77777777" w:rsidR="00241BE8" w:rsidRPr="00290F05" w:rsidRDefault="00241BE8" w:rsidP="0019079C">
            <w:pPr>
              <w:spacing w:before="120" w:after="120"/>
              <w:jc w:val="both"/>
              <w:rPr>
                <w:rFonts w:ascii="Montserrat" w:hAnsi="Montserrat" w:cs="Arial"/>
                <w:b/>
                <w:bCs/>
                <w:color w:val="27344C"/>
                <w:sz w:val="22"/>
                <w:szCs w:val="22"/>
              </w:rPr>
            </w:pPr>
          </w:p>
          <w:p w14:paraId="1C038060" w14:textId="4EE888AB" w:rsidR="00241BE8" w:rsidRPr="00290F05" w:rsidRDefault="00241BE8" w:rsidP="00BC2706">
            <w:pPr>
              <w:spacing w:before="120" w:after="120"/>
              <w:jc w:val="both"/>
              <w:rPr>
                <w:rFonts w:ascii="Montserrat" w:hAnsi="Montserrat" w:cs="Arial"/>
                <w:b/>
                <w:bCs/>
                <w:color w:val="27344C"/>
                <w:sz w:val="22"/>
                <w:szCs w:val="22"/>
              </w:rPr>
            </w:pPr>
            <w:proofErr w:type="spellStart"/>
            <w:proofErr w:type="gramStart"/>
            <w:r w:rsidRPr="00290F05">
              <w:rPr>
                <w:rFonts w:ascii="Montserrat" w:hAnsi="Montserrat" w:cs="Arial"/>
                <w:b/>
                <w:bCs/>
                <w:color w:val="27344C"/>
                <w:sz w:val="22"/>
                <w:szCs w:val="22"/>
              </w:rPr>
              <w:t>Atentie</w:t>
            </w:r>
            <w:proofErr w:type="spellEnd"/>
            <w:r w:rsidRPr="00290F05">
              <w:rPr>
                <w:rFonts w:ascii="Montserrat" w:hAnsi="Montserrat" w:cs="Arial"/>
                <w:b/>
                <w:bCs/>
                <w:color w:val="27344C"/>
                <w:sz w:val="22"/>
                <w:szCs w:val="22"/>
              </w:rPr>
              <w:t xml:space="preserve"> :</w:t>
            </w:r>
            <w:proofErr w:type="gramEnd"/>
            <w:r w:rsidRPr="00290F05">
              <w:rPr>
                <w:rFonts w:ascii="Montserrat" w:hAnsi="Montserrat" w:cs="Arial"/>
                <w:b/>
                <w:bCs/>
                <w:color w:val="27344C"/>
                <w:sz w:val="22"/>
                <w:szCs w:val="22"/>
              </w:rPr>
              <w:t xml:space="preserve"> In </w:t>
            </w:r>
            <w:proofErr w:type="spellStart"/>
            <w:r w:rsidRPr="00290F05">
              <w:rPr>
                <w:rFonts w:ascii="Montserrat" w:hAnsi="Montserrat" w:cs="Arial"/>
                <w:b/>
                <w:bCs/>
                <w:color w:val="27344C"/>
                <w:sz w:val="22"/>
                <w:szCs w:val="22"/>
              </w:rPr>
              <w:t>cazul</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apelurilor</w:t>
            </w:r>
            <w:proofErr w:type="spellEnd"/>
            <w:r w:rsidRPr="00290F05">
              <w:rPr>
                <w:rFonts w:ascii="Montserrat" w:hAnsi="Montserrat" w:cs="Arial"/>
                <w:b/>
                <w:bCs/>
                <w:color w:val="27344C"/>
                <w:sz w:val="22"/>
                <w:szCs w:val="22"/>
              </w:rPr>
              <w:t xml:space="preserve"> competitive </w:t>
            </w:r>
            <w:proofErr w:type="spellStart"/>
            <w:r w:rsidRPr="00290F05">
              <w:rPr>
                <w:rFonts w:ascii="Montserrat" w:hAnsi="Montserrat" w:cs="Arial"/>
                <w:b/>
                <w:bCs/>
                <w:color w:val="27344C"/>
                <w:sz w:val="22"/>
                <w:szCs w:val="22"/>
              </w:rPr>
              <w:t>criteriul</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devine</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criteriu</w:t>
            </w:r>
            <w:proofErr w:type="spellEnd"/>
            <w:r w:rsidRPr="00290F05">
              <w:rPr>
                <w:rFonts w:ascii="Montserrat" w:hAnsi="Montserrat" w:cs="Arial"/>
                <w:b/>
                <w:bCs/>
                <w:color w:val="27344C"/>
                <w:sz w:val="22"/>
                <w:szCs w:val="22"/>
              </w:rPr>
              <w:t xml:space="preserve"> de </w:t>
            </w:r>
            <w:proofErr w:type="spellStart"/>
            <w:r w:rsidRPr="00290F05">
              <w:rPr>
                <w:rFonts w:ascii="Montserrat" w:hAnsi="Montserrat" w:cs="Arial"/>
                <w:b/>
                <w:bCs/>
                <w:color w:val="27344C"/>
                <w:sz w:val="22"/>
                <w:szCs w:val="22"/>
              </w:rPr>
              <w:t>prioritizare</w:t>
            </w:r>
            <w:proofErr w:type="spellEnd"/>
            <w:r w:rsidRPr="00290F05">
              <w:rPr>
                <w:rFonts w:ascii="Montserrat" w:hAnsi="Montserrat" w:cs="Arial"/>
                <w:b/>
                <w:bCs/>
                <w:color w:val="27344C"/>
                <w:sz w:val="22"/>
                <w:szCs w:val="22"/>
              </w:rPr>
              <w:t xml:space="preserve"> a </w:t>
            </w:r>
            <w:proofErr w:type="spellStart"/>
            <w:r w:rsidRPr="00290F05">
              <w:rPr>
                <w:rFonts w:ascii="Montserrat" w:hAnsi="Montserrat" w:cs="Arial"/>
                <w:b/>
                <w:bCs/>
                <w:color w:val="27344C"/>
                <w:sz w:val="22"/>
                <w:szCs w:val="22"/>
              </w:rPr>
              <w:t>proiectelor</w:t>
            </w:r>
            <w:proofErr w:type="spellEnd"/>
            <w:r w:rsidRPr="00290F05">
              <w:rPr>
                <w:rFonts w:ascii="Montserrat" w:hAnsi="Montserrat" w:cs="Arial"/>
                <w:b/>
                <w:bCs/>
                <w:color w:val="27344C"/>
                <w:sz w:val="22"/>
                <w:szCs w:val="22"/>
              </w:rPr>
              <w:t xml:space="preserve"> la </w:t>
            </w:r>
            <w:proofErr w:type="spellStart"/>
            <w:r w:rsidRPr="00290F05">
              <w:rPr>
                <w:rFonts w:ascii="Montserrat" w:hAnsi="Montserrat" w:cs="Arial"/>
                <w:b/>
                <w:bCs/>
                <w:color w:val="27344C"/>
                <w:sz w:val="22"/>
                <w:szCs w:val="22"/>
              </w:rPr>
              <w:t>finanțare</w:t>
            </w:r>
            <w:proofErr w:type="spellEnd"/>
            <w:r w:rsidR="00BC2706"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Punctarea</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criteriilor</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și</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subcriteriilor</w:t>
            </w:r>
            <w:proofErr w:type="spellEnd"/>
            <w:r w:rsidRPr="00290F05">
              <w:rPr>
                <w:rFonts w:ascii="Montserrat" w:hAnsi="Montserrat" w:cs="Arial"/>
                <w:b/>
                <w:bCs/>
                <w:color w:val="27344C"/>
                <w:sz w:val="22"/>
                <w:szCs w:val="22"/>
              </w:rPr>
              <w:t xml:space="preserve"> se face </w:t>
            </w:r>
            <w:proofErr w:type="spellStart"/>
            <w:r w:rsidRPr="00290F05">
              <w:rPr>
                <w:rFonts w:ascii="Montserrat" w:hAnsi="Montserrat" w:cs="Arial"/>
                <w:b/>
                <w:bCs/>
                <w:color w:val="27344C"/>
                <w:sz w:val="22"/>
                <w:szCs w:val="22"/>
              </w:rPr>
              <w:t>prin</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selectarea</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unei</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singure</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opțiuni</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în</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funcție</w:t>
            </w:r>
            <w:proofErr w:type="spellEnd"/>
            <w:r w:rsidRPr="00290F05">
              <w:rPr>
                <w:rFonts w:ascii="Montserrat" w:hAnsi="Montserrat" w:cs="Arial"/>
                <w:b/>
                <w:bCs/>
                <w:color w:val="27344C"/>
                <w:sz w:val="22"/>
                <w:szCs w:val="22"/>
              </w:rPr>
              <w:t xml:space="preserve"> de </w:t>
            </w:r>
            <w:proofErr w:type="spellStart"/>
            <w:r w:rsidRPr="00290F05">
              <w:rPr>
                <w:rFonts w:ascii="Montserrat" w:hAnsi="Montserrat" w:cs="Arial"/>
                <w:b/>
                <w:bCs/>
                <w:color w:val="27344C"/>
                <w:sz w:val="22"/>
                <w:szCs w:val="22"/>
              </w:rPr>
              <w:t>situația</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în</w:t>
            </w:r>
            <w:proofErr w:type="spellEnd"/>
            <w:r w:rsidRPr="00290F05">
              <w:rPr>
                <w:rFonts w:ascii="Montserrat" w:hAnsi="Montserrat" w:cs="Arial"/>
                <w:b/>
                <w:bCs/>
                <w:color w:val="27344C"/>
                <w:sz w:val="22"/>
                <w:szCs w:val="22"/>
              </w:rPr>
              <w:t xml:space="preserve"> care se </w:t>
            </w:r>
            <w:proofErr w:type="spellStart"/>
            <w:r w:rsidRPr="00290F05">
              <w:rPr>
                <w:rFonts w:ascii="Montserrat" w:hAnsi="Montserrat" w:cs="Arial"/>
                <w:b/>
                <w:bCs/>
                <w:color w:val="27344C"/>
                <w:sz w:val="22"/>
                <w:szCs w:val="22"/>
              </w:rPr>
              <w:t>încadrează</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proiectul</w:t>
            </w:r>
            <w:proofErr w:type="spellEnd"/>
            <w:r w:rsidRPr="00290F05">
              <w:rPr>
                <w:rFonts w:ascii="Montserrat" w:hAnsi="Montserrat" w:cs="Arial"/>
                <w:b/>
                <w:bCs/>
                <w:color w:val="27344C"/>
                <w:sz w:val="22"/>
                <w:szCs w:val="22"/>
              </w:rPr>
              <w:t xml:space="preserve">. Nu </w:t>
            </w:r>
            <w:proofErr w:type="gramStart"/>
            <w:r w:rsidRPr="00290F05">
              <w:rPr>
                <w:rFonts w:ascii="Montserrat" w:hAnsi="Montserrat" w:cs="Arial"/>
                <w:b/>
                <w:bCs/>
                <w:color w:val="27344C"/>
                <w:sz w:val="22"/>
                <w:szCs w:val="22"/>
              </w:rPr>
              <w:t xml:space="preserve">se  </w:t>
            </w:r>
            <w:r w:rsidRPr="00290F05">
              <w:rPr>
                <w:rFonts w:ascii="Montserrat" w:hAnsi="Montserrat" w:cs="Arial"/>
                <w:b/>
                <w:bCs/>
                <w:color w:val="27344C"/>
                <w:sz w:val="22"/>
                <w:szCs w:val="22"/>
              </w:rPr>
              <w:lastRenderedPageBreak/>
              <w:t>pot</w:t>
            </w:r>
            <w:proofErr w:type="gram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acorda</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alte</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punctaje</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respectiv</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punctaje</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intermediare</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pentru</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subcriterii</w:t>
            </w:r>
            <w:proofErr w:type="spellEnd"/>
            <w:r w:rsidRPr="00290F05">
              <w:rPr>
                <w:rFonts w:ascii="Montserrat" w:hAnsi="Montserrat" w:cs="Arial"/>
                <w:b/>
                <w:bCs/>
                <w:color w:val="27344C"/>
                <w:sz w:val="22"/>
                <w:szCs w:val="22"/>
              </w:rPr>
              <w:t xml:space="preserve">, ci </w:t>
            </w:r>
            <w:proofErr w:type="spellStart"/>
            <w:r w:rsidRPr="00290F05">
              <w:rPr>
                <w:rFonts w:ascii="Montserrat" w:hAnsi="Montserrat" w:cs="Arial"/>
                <w:b/>
                <w:bCs/>
                <w:color w:val="27344C"/>
                <w:sz w:val="22"/>
                <w:szCs w:val="22"/>
              </w:rPr>
              <w:t>doar</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cele</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presetate</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pentru</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opțiunile</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aplicabile</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Notarea</w:t>
            </w:r>
            <w:proofErr w:type="spellEnd"/>
            <w:r w:rsidRPr="00290F05">
              <w:rPr>
                <w:rFonts w:ascii="Montserrat" w:hAnsi="Montserrat" w:cs="Arial"/>
                <w:b/>
                <w:bCs/>
                <w:color w:val="27344C"/>
                <w:sz w:val="22"/>
                <w:szCs w:val="22"/>
              </w:rPr>
              <w:t xml:space="preserve"> cu 0 a </w:t>
            </w:r>
            <w:proofErr w:type="spellStart"/>
            <w:r w:rsidRPr="00290F05">
              <w:rPr>
                <w:rFonts w:ascii="Montserrat" w:hAnsi="Montserrat" w:cs="Arial"/>
                <w:b/>
                <w:bCs/>
                <w:color w:val="27344C"/>
                <w:sz w:val="22"/>
                <w:szCs w:val="22"/>
              </w:rPr>
              <w:t>unui</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criteriu</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sau</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subcriteriu</w:t>
            </w:r>
            <w:proofErr w:type="spellEnd"/>
            <w:r w:rsidRPr="00290F05">
              <w:rPr>
                <w:rFonts w:ascii="Montserrat" w:hAnsi="Montserrat" w:cs="Arial"/>
                <w:b/>
                <w:bCs/>
                <w:color w:val="27344C"/>
                <w:sz w:val="22"/>
                <w:szCs w:val="22"/>
              </w:rPr>
              <w:t xml:space="preserve"> din </w:t>
            </w:r>
            <w:proofErr w:type="spellStart"/>
            <w:r w:rsidRPr="00290F05">
              <w:rPr>
                <w:rFonts w:ascii="Montserrat" w:hAnsi="Montserrat" w:cs="Arial"/>
                <w:b/>
                <w:bCs/>
                <w:color w:val="27344C"/>
                <w:sz w:val="22"/>
                <w:szCs w:val="22"/>
              </w:rPr>
              <w:t>cadrul</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acestei</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secțiuni</w:t>
            </w:r>
            <w:proofErr w:type="spellEnd"/>
            <w:r w:rsidRPr="00290F05">
              <w:rPr>
                <w:rFonts w:ascii="Montserrat" w:hAnsi="Montserrat" w:cs="Arial"/>
                <w:b/>
                <w:bCs/>
                <w:color w:val="27344C"/>
                <w:sz w:val="22"/>
                <w:szCs w:val="22"/>
              </w:rPr>
              <w:t xml:space="preserve"> NU conduce la </w:t>
            </w:r>
            <w:proofErr w:type="spellStart"/>
            <w:r w:rsidRPr="00290F05">
              <w:rPr>
                <w:rFonts w:ascii="Montserrat" w:hAnsi="Montserrat" w:cs="Arial"/>
                <w:b/>
                <w:bCs/>
                <w:color w:val="27344C"/>
                <w:sz w:val="22"/>
                <w:szCs w:val="22"/>
              </w:rPr>
              <w:t>respingerea</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proiectului</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Punctajul</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criteriului</w:t>
            </w:r>
            <w:proofErr w:type="spellEnd"/>
            <w:r w:rsidRPr="00290F05">
              <w:rPr>
                <w:rFonts w:ascii="Montserrat" w:hAnsi="Montserrat" w:cs="Arial"/>
                <w:b/>
                <w:bCs/>
                <w:color w:val="27344C"/>
                <w:sz w:val="22"/>
                <w:szCs w:val="22"/>
              </w:rPr>
              <w:t xml:space="preserve"> se </w:t>
            </w:r>
            <w:proofErr w:type="spellStart"/>
            <w:r w:rsidRPr="00290F05">
              <w:rPr>
                <w:rFonts w:ascii="Montserrat" w:hAnsi="Montserrat" w:cs="Arial"/>
                <w:b/>
                <w:bCs/>
                <w:color w:val="27344C"/>
                <w:sz w:val="22"/>
                <w:szCs w:val="22"/>
              </w:rPr>
              <w:t>obține</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prin</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însumarea</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punctajelor</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acordate</w:t>
            </w:r>
            <w:proofErr w:type="spellEnd"/>
            <w:r w:rsidRPr="00290F05">
              <w:rPr>
                <w:rFonts w:ascii="Montserrat" w:hAnsi="Montserrat" w:cs="Arial"/>
                <w:b/>
                <w:bCs/>
                <w:color w:val="27344C"/>
                <w:sz w:val="22"/>
                <w:szCs w:val="22"/>
              </w:rPr>
              <w:t xml:space="preserve"> </w:t>
            </w:r>
            <w:proofErr w:type="spellStart"/>
            <w:r w:rsidRPr="00290F05">
              <w:rPr>
                <w:rFonts w:ascii="Montserrat" w:hAnsi="Montserrat" w:cs="Arial"/>
                <w:b/>
                <w:bCs/>
                <w:color w:val="27344C"/>
                <w:sz w:val="22"/>
                <w:szCs w:val="22"/>
              </w:rPr>
              <w:t>subcriteriilor</w:t>
            </w:r>
            <w:proofErr w:type="spellEnd"/>
            <w:r w:rsidRPr="00290F05">
              <w:rPr>
                <w:rFonts w:ascii="Montserrat" w:hAnsi="Montserrat" w:cs="Arial"/>
                <w:b/>
                <w:bCs/>
                <w:color w:val="27344C"/>
                <w:sz w:val="22"/>
                <w:szCs w:val="22"/>
              </w:rPr>
              <w:t>.</w:t>
            </w:r>
          </w:p>
          <w:p w14:paraId="5A5F7B21" w14:textId="77777777" w:rsidR="00241BE8" w:rsidRPr="00290F05" w:rsidRDefault="00241BE8" w:rsidP="0019079C">
            <w:pPr>
              <w:spacing w:before="120" w:after="120"/>
              <w:jc w:val="both"/>
              <w:rPr>
                <w:rFonts w:ascii="Montserrat" w:hAnsi="Montserrat" w:cs="Arial"/>
                <w:b/>
                <w:bCs/>
                <w:color w:val="27344C"/>
                <w:sz w:val="22"/>
                <w:szCs w:val="22"/>
              </w:rPr>
            </w:pPr>
          </w:p>
          <w:p w14:paraId="5D803EF0" w14:textId="77777777" w:rsidR="00241BE8" w:rsidRPr="00290F05" w:rsidRDefault="00241BE8" w:rsidP="00241BE8">
            <w:pPr>
              <w:spacing w:before="120" w:after="120"/>
              <w:jc w:val="both"/>
              <w:rPr>
                <w:rFonts w:ascii="Montserrat" w:hAnsi="Montserrat" w:cs="Arial"/>
                <w:b/>
                <w:bCs/>
                <w:color w:val="27344C"/>
                <w:sz w:val="22"/>
                <w:szCs w:val="22"/>
              </w:rPr>
            </w:pPr>
            <w:proofErr w:type="spellStart"/>
            <w:r w:rsidRPr="00290F05">
              <w:rPr>
                <w:rFonts w:ascii="Montserrat" w:hAnsi="Montserrat" w:cs="Arial"/>
                <w:color w:val="27344C"/>
                <w:sz w:val="22"/>
                <w:szCs w:val="22"/>
              </w:rPr>
              <w:t>Proiectul</w:t>
            </w:r>
            <w:proofErr w:type="spellEnd"/>
            <w:r w:rsidRPr="00290F05">
              <w:rPr>
                <w:rFonts w:ascii="Montserrat" w:hAnsi="Montserrat" w:cs="Arial"/>
                <w:color w:val="27344C"/>
                <w:sz w:val="22"/>
                <w:szCs w:val="22"/>
              </w:rPr>
              <w:t xml:space="preserve"> </w:t>
            </w:r>
            <w:proofErr w:type="spellStart"/>
            <w:r w:rsidRPr="00290F05">
              <w:rPr>
                <w:rFonts w:ascii="Montserrat" w:hAnsi="Montserrat" w:cs="Calibri"/>
                <w:color w:val="27344C"/>
                <w:sz w:val="22"/>
                <w:szCs w:val="22"/>
              </w:rPr>
              <w:t>prevede</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realizarea</w:t>
            </w:r>
            <w:proofErr w:type="spellEnd"/>
            <w:r w:rsidRPr="00290F05">
              <w:rPr>
                <w:rFonts w:ascii="Montserrat" w:hAnsi="Montserrat" w:cs="Calibri"/>
                <w:color w:val="27344C"/>
                <w:sz w:val="22"/>
                <w:szCs w:val="22"/>
              </w:rPr>
              <w:t xml:space="preserve"> de </w:t>
            </w:r>
            <w:r w:rsidRPr="00290F05">
              <w:rPr>
                <w:rFonts w:ascii="Montserrat" w:hAnsi="Montserrat" w:cs="Calibri"/>
                <w:color w:val="27344C"/>
                <w:sz w:val="22"/>
                <w:szCs w:val="22"/>
                <w:lang w:val="ro-RO"/>
              </w:rPr>
              <w:t xml:space="preserve">proceduri pentru atribuirea de contracte de </w:t>
            </w:r>
            <w:proofErr w:type="spellStart"/>
            <w:r w:rsidRPr="00290F05">
              <w:rPr>
                <w:rFonts w:ascii="Montserrat" w:hAnsi="Montserrat" w:cs="Calibri"/>
                <w:color w:val="27344C"/>
                <w:sz w:val="22"/>
                <w:szCs w:val="22"/>
              </w:rPr>
              <w:t>achiziții</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verzi</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pentru</w:t>
            </w:r>
            <w:proofErr w:type="spellEnd"/>
            <w:r w:rsidRPr="00290F05">
              <w:rPr>
                <w:rFonts w:ascii="Montserrat" w:hAnsi="Montserrat" w:cs="Calibri"/>
                <w:color w:val="27344C"/>
                <w:sz w:val="22"/>
                <w:szCs w:val="22"/>
              </w:rPr>
              <w:t xml:space="preserve"> </w:t>
            </w:r>
            <w:r w:rsidRPr="00290F05">
              <w:rPr>
                <w:rFonts w:ascii="Montserrat" w:hAnsi="Montserrat" w:cs="Calibri"/>
                <w:color w:val="27344C"/>
                <w:sz w:val="22"/>
                <w:szCs w:val="22"/>
                <w:lang w:val="ro-RO"/>
              </w:rPr>
              <w:t xml:space="preserve">lucrări, </w:t>
            </w:r>
            <w:proofErr w:type="spellStart"/>
            <w:r w:rsidRPr="00290F05">
              <w:rPr>
                <w:rFonts w:ascii="Montserrat" w:hAnsi="Montserrat" w:cs="Calibri"/>
                <w:color w:val="27344C"/>
                <w:sz w:val="22"/>
                <w:szCs w:val="22"/>
              </w:rPr>
              <w:t>echipamente</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și</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dotări</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în</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conformitate</w:t>
            </w:r>
            <w:proofErr w:type="spellEnd"/>
            <w:r w:rsidRPr="00290F05">
              <w:rPr>
                <w:rFonts w:ascii="Montserrat" w:hAnsi="Montserrat" w:cs="Calibri"/>
                <w:color w:val="27344C"/>
                <w:sz w:val="22"/>
                <w:szCs w:val="22"/>
              </w:rPr>
              <w:t xml:space="preserve"> </w:t>
            </w:r>
            <w:proofErr w:type="gramStart"/>
            <w:r w:rsidRPr="00290F05">
              <w:rPr>
                <w:rFonts w:ascii="Montserrat" w:hAnsi="Montserrat" w:cs="Calibri"/>
                <w:color w:val="27344C"/>
                <w:sz w:val="22"/>
                <w:szCs w:val="22"/>
              </w:rPr>
              <w:t xml:space="preserve">cu </w:t>
            </w:r>
            <w:r w:rsidRPr="00290F05">
              <w:rPr>
                <w:rFonts w:ascii="Montserrat" w:hAnsi="Montserrat"/>
                <w:color w:val="27344C"/>
                <w:sz w:val="22"/>
                <w:szCs w:val="22"/>
                <w:lang w:val="ro-RO"/>
              </w:rPr>
              <w:t xml:space="preserve"> prevederile</w:t>
            </w:r>
            <w:proofErr w:type="gramEnd"/>
            <w:r w:rsidRPr="00290F05">
              <w:rPr>
                <w:rFonts w:ascii="Montserrat" w:hAnsi="Montserrat"/>
                <w:color w:val="27344C"/>
                <w:sz w:val="22"/>
                <w:szCs w:val="22"/>
                <w:lang w:val="ro-RO"/>
              </w:rPr>
              <w:t xml:space="preserve"> legislației naționale și europene în domeniul achizițiilor verzi aplicabile</w:t>
            </w:r>
            <w:r w:rsidRPr="00290F05">
              <w:rPr>
                <w:rStyle w:val="apple-converted-space"/>
                <w:rFonts w:ascii="Montserrat" w:hAnsi="Montserrat"/>
                <w:color w:val="27344C"/>
                <w:sz w:val="22"/>
                <w:szCs w:val="22"/>
                <w:lang w:val="ro-RO"/>
              </w:rPr>
              <w:t> </w:t>
            </w:r>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și</w:t>
            </w:r>
            <w:proofErr w:type="spellEnd"/>
            <w:r w:rsidRPr="00290F05">
              <w:rPr>
                <w:rFonts w:ascii="Montserrat" w:hAnsi="Montserrat" w:cs="Calibri"/>
                <w:color w:val="27344C"/>
                <w:sz w:val="22"/>
                <w:szCs w:val="22"/>
              </w:rPr>
              <w:t xml:space="preserve"> cu </w:t>
            </w:r>
            <w:proofErr w:type="spellStart"/>
            <w:r w:rsidRPr="00290F05">
              <w:rPr>
                <w:rFonts w:ascii="Montserrat" w:hAnsi="Montserrat" w:cs="Calibri"/>
                <w:color w:val="27344C"/>
                <w:sz w:val="22"/>
                <w:szCs w:val="22"/>
              </w:rPr>
              <w:t>recomandările</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prevăzute</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în</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Ghidul</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privind</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achizițiile</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publice</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ecologice</w:t>
            </w:r>
            <w:proofErr w:type="spellEnd"/>
            <w:r w:rsidRPr="00290F05">
              <w:rPr>
                <w:rFonts w:ascii="Montserrat" w:hAnsi="Montserrat" w:cs="Calibri"/>
                <w:color w:val="27344C"/>
                <w:sz w:val="22"/>
                <w:szCs w:val="22"/>
              </w:rPr>
              <w:t xml:space="preserve"> – document cu </w:t>
            </w:r>
            <w:proofErr w:type="spellStart"/>
            <w:r w:rsidRPr="00290F05">
              <w:rPr>
                <w:rFonts w:ascii="Montserrat" w:hAnsi="Montserrat" w:cs="Calibri"/>
                <w:color w:val="27344C"/>
                <w:sz w:val="22"/>
                <w:szCs w:val="22"/>
              </w:rPr>
              <w:t>caracter</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orientativ</w:t>
            </w:r>
            <w:proofErr w:type="spellEnd"/>
            <w:r w:rsidRPr="00290F05">
              <w:rPr>
                <w:rFonts w:ascii="Montserrat" w:hAnsi="Montserrat" w:cs="Calibri"/>
                <w:color w:val="27344C"/>
                <w:sz w:val="22"/>
                <w:szCs w:val="22"/>
              </w:rPr>
              <w:t xml:space="preserve"> al </w:t>
            </w:r>
            <w:proofErr w:type="spellStart"/>
            <w:r w:rsidRPr="00290F05">
              <w:rPr>
                <w:rFonts w:ascii="Montserrat" w:hAnsi="Montserrat" w:cs="Calibri"/>
                <w:color w:val="27344C"/>
                <w:sz w:val="22"/>
                <w:szCs w:val="22"/>
              </w:rPr>
              <w:t>Comisiei</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Europene</w:t>
            </w:r>
            <w:proofErr w:type="spellEnd"/>
            <w:r w:rsidRPr="00290F05">
              <w:rPr>
                <w:rFonts w:ascii="Montserrat" w:hAnsi="Montserrat" w:cs="Arial"/>
                <w:color w:val="27344C"/>
                <w:sz w:val="22"/>
                <w:szCs w:val="22"/>
              </w:rPr>
              <w:t>:</w:t>
            </w:r>
          </w:p>
          <w:p w14:paraId="449F2028" w14:textId="77777777" w:rsidR="00BA74D6" w:rsidRPr="00290F05" w:rsidRDefault="00241BE8" w:rsidP="00BA74D6">
            <w:pPr>
              <w:pStyle w:val="ListParagraph"/>
              <w:numPr>
                <w:ilvl w:val="0"/>
                <w:numId w:val="50"/>
              </w:numPr>
              <w:spacing w:before="120" w:after="120"/>
              <w:jc w:val="both"/>
              <w:rPr>
                <w:rFonts w:ascii="Montserrat" w:hAnsi="Montserrat" w:cs="Calibri"/>
                <w:color w:val="27344C"/>
                <w:sz w:val="22"/>
                <w:szCs w:val="22"/>
              </w:rPr>
            </w:pPr>
            <w:proofErr w:type="spellStart"/>
            <w:r w:rsidRPr="00290F05">
              <w:rPr>
                <w:rFonts w:ascii="Montserrat" w:hAnsi="Montserrat" w:cs="Calibri"/>
                <w:color w:val="27344C"/>
                <w:sz w:val="22"/>
                <w:szCs w:val="22"/>
              </w:rPr>
              <w:t>Proiectul</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propune</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realizarea</w:t>
            </w:r>
            <w:proofErr w:type="spellEnd"/>
            <w:r w:rsidRPr="00290F05">
              <w:rPr>
                <w:rFonts w:ascii="Montserrat" w:hAnsi="Montserrat" w:cs="Calibri"/>
                <w:color w:val="27344C"/>
                <w:sz w:val="22"/>
                <w:szCs w:val="22"/>
              </w:rPr>
              <w:t xml:space="preserve"> de</w:t>
            </w:r>
            <w:r w:rsidRPr="00290F05">
              <w:rPr>
                <w:rFonts w:ascii="Montserrat" w:hAnsi="Montserrat" w:cs="Calibri"/>
                <w:color w:val="27344C"/>
                <w:sz w:val="22"/>
                <w:szCs w:val="22"/>
                <w:lang w:val="ro-RO"/>
              </w:rPr>
              <w:t xml:space="preserve"> proceduri pentru atribuirea de contracte de </w:t>
            </w:r>
            <w:proofErr w:type="spellStart"/>
            <w:r w:rsidRPr="00290F05">
              <w:rPr>
                <w:rFonts w:ascii="Montserrat" w:hAnsi="Montserrat" w:cs="Calibri"/>
                <w:color w:val="27344C"/>
                <w:sz w:val="22"/>
                <w:szCs w:val="22"/>
              </w:rPr>
              <w:t>achiziții</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verzi</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în</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proporție</w:t>
            </w:r>
            <w:proofErr w:type="spellEnd"/>
            <w:r w:rsidRPr="00290F05">
              <w:rPr>
                <w:rFonts w:ascii="Montserrat" w:hAnsi="Montserrat" w:cs="Calibri"/>
                <w:color w:val="27344C"/>
                <w:sz w:val="22"/>
                <w:szCs w:val="22"/>
              </w:rPr>
              <w:t xml:space="preserve"> </w:t>
            </w:r>
            <w:r w:rsidRPr="00290F05">
              <w:rPr>
                <w:rFonts w:ascii="Montserrat" w:hAnsi="Montserrat" w:cs="Calibri"/>
                <w:b/>
                <w:bCs/>
                <w:color w:val="27344C"/>
                <w:sz w:val="22"/>
                <w:szCs w:val="22"/>
              </w:rPr>
              <w:t xml:space="preserve">de </w:t>
            </w:r>
            <w:proofErr w:type="spellStart"/>
            <w:r w:rsidRPr="00290F05">
              <w:rPr>
                <w:rFonts w:ascii="Montserrat" w:hAnsi="Montserrat" w:cs="Calibri"/>
                <w:b/>
                <w:bCs/>
                <w:color w:val="27344C"/>
                <w:sz w:val="22"/>
                <w:szCs w:val="22"/>
              </w:rPr>
              <w:t>peste</w:t>
            </w:r>
            <w:proofErr w:type="spellEnd"/>
            <w:r w:rsidRPr="00290F05">
              <w:rPr>
                <w:rFonts w:ascii="Montserrat" w:hAnsi="Montserrat" w:cs="Calibri"/>
                <w:b/>
                <w:bCs/>
                <w:color w:val="27344C"/>
                <w:sz w:val="22"/>
                <w:szCs w:val="22"/>
                <w:lang w:val="ro-RO"/>
              </w:rPr>
              <w:t xml:space="preserve"> 15</w:t>
            </w:r>
            <w:r w:rsidRPr="00290F05">
              <w:rPr>
                <w:rFonts w:ascii="Montserrat" w:hAnsi="Montserrat" w:cs="Calibri"/>
                <w:b/>
                <w:bCs/>
                <w:color w:val="27344C"/>
                <w:sz w:val="22"/>
                <w:szCs w:val="22"/>
              </w:rPr>
              <w:t xml:space="preserve">% din </w:t>
            </w:r>
            <w:proofErr w:type="spellStart"/>
            <w:r w:rsidRPr="00290F05">
              <w:rPr>
                <w:rFonts w:ascii="Montserrat" w:hAnsi="Montserrat" w:cs="Calibri"/>
                <w:b/>
                <w:bCs/>
                <w:color w:val="27344C"/>
                <w:sz w:val="22"/>
                <w:szCs w:val="22"/>
              </w:rPr>
              <w:t>numărul</w:t>
            </w:r>
            <w:proofErr w:type="spellEnd"/>
            <w:r w:rsidRPr="00290F05">
              <w:rPr>
                <w:rFonts w:ascii="Montserrat" w:hAnsi="Montserrat" w:cs="Calibri"/>
                <w:b/>
                <w:bCs/>
                <w:color w:val="27344C"/>
                <w:sz w:val="22"/>
                <w:szCs w:val="22"/>
              </w:rPr>
              <w:t xml:space="preserve"> de </w:t>
            </w:r>
            <w:proofErr w:type="spellStart"/>
            <w:proofErr w:type="gramStart"/>
            <w:r w:rsidRPr="00290F05">
              <w:rPr>
                <w:rFonts w:ascii="Montserrat" w:hAnsi="Montserrat" w:cs="Calibri"/>
                <w:b/>
                <w:bCs/>
                <w:color w:val="27344C"/>
                <w:sz w:val="22"/>
                <w:szCs w:val="22"/>
              </w:rPr>
              <w:t>procedur</w:t>
            </w:r>
            <w:r w:rsidRPr="00290F05">
              <w:rPr>
                <w:rFonts w:ascii="Montserrat" w:hAnsi="Montserrat" w:cs="Calibri"/>
                <w:color w:val="27344C"/>
                <w:sz w:val="22"/>
                <w:szCs w:val="22"/>
              </w:rPr>
              <w:t>i</w:t>
            </w:r>
            <w:proofErr w:type="spellEnd"/>
            <w:r w:rsidRPr="00290F05">
              <w:rPr>
                <w:rFonts w:ascii="Montserrat" w:hAnsi="Montserrat" w:cs="Calibri"/>
                <w:color w:val="27344C"/>
                <w:sz w:val="22"/>
                <w:szCs w:val="22"/>
              </w:rPr>
              <w:t xml:space="preserve"> </w:t>
            </w:r>
            <w:r w:rsidRPr="00290F05">
              <w:rPr>
                <w:rFonts w:ascii="Montserrat" w:hAnsi="Montserrat" w:cs="Calibri"/>
                <w:color w:val="27344C"/>
                <w:sz w:val="22"/>
                <w:szCs w:val="22"/>
                <w:lang w:val="ro-RO"/>
              </w:rPr>
              <w:t xml:space="preserve"> pentru</w:t>
            </w:r>
            <w:proofErr w:type="gramEnd"/>
            <w:r w:rsidRPr="00290F05">
              <w:rPr>
                <w:rFonts w:ascii="Montserrat" w:hAnsi="Montserrat" w:cs="Calibri"/>
                <w:color w:val="27344C"/>
                <w:sz w:val="22"/>
                <w:szCs w:val="22"/>
                <w:lang w:val="ro-RO"/>
              </w:rPr>
              <w:t xml:space="preserve"> atribuirea de contracte </w:t>
            </w:r>
            <w:r w:rsidRPr="00290F05">
              <w:rPr>
                <w:rFonts w:ascii="Montserrat" w:hAnsi="Montserrat" w:cs="Calibri"/>
                <w:color w:val="27344C"/>
                <w:sz w:val="22"/>
                <w:szCs w:val="22"/>
              </w:rPr>
              <w:t>de </w:t>
            </w:r>
            <w:proofErr w:type="spellStart"/>
            <w:r w:rsidRPr="00290F05">
              <w:rPr>
                <w:rFonts w:ascii="Montserrat" w:hAnsi="Montserrat" w:cs="Calibri"/>
                <w:color w:val="27344C"/>
                <w:sz w:val="22"/>
                <w:szCs w:val="22"/>
              </w:rPr>
              <w:t>achiziții</w:t>
            </w:r>
            <w:proofErr w:type="spellEnd"/>
            <w:r w:rsidRPr="00290F05">
              <w:rPr>
                <w:rFonts w:ascii="Montserrat" w:hAnsi="Montserrat" w:cs="Calibri"/>
                <w:color w:val="27344C"/>
                <w:sz w:val="22"/>
                <w:szCs w:val="22"/>
                <w:lang w:val="ro-RO"/>
              </w:rPr>
              <w:t xml:space="preserve"> aferente </w:t>
            </w:r>
            <w:r w:rsidRPr="00290F05">
              <w:rPr>
                <w:rFonts w:ascii="Montserrat" w:hAnsi="Montserrat" w:cs="Calibri"/>
                <w:color w:val="27344C"/>
                <w:sz w:val="22"/>
                <w:szCs w:val="22"/>
              </w:rPr>
              <w:t xml:space="preserve"> </w:t>
            </w:r>
            <w:r w:rsidRPr="00290F05">
              <w:rPr>
                <w:rFonts w:ascii="Montserrat" w:hAnsi="Montserrat"/>
                <w:color w:val="27344C"/>
                <w:sz w:val="22"/>
                <w:szCs w:val="22"/>
                <w:lang w:val="ro-RO"/>
              </w:rPr>
              <w:t xml:space="preserve"> activităților descrise la literele A și B din cadrul capitolului </w:t>
            </w:r>
            <w:r w:rsidRPr="00290F05">
              <w:rPr>
                <w:rFonts w:ascii="Montserrat" w:hAnsi="Montserrat"/>
                <w:b/>
                <w:bCs/>
                <w:color w:val="27344C"/>
                <w:sz w:val="22"/>
                <w:szCs w:val="22"/>
                <w:lang w:val="ro-RO"/>
              </w:rPr>
              <w:t>5.2.2 Activități eligibile</w:t>
            </w:r>
            <w:r w:rsidRPr="00290F05">
              <w:rPr>
                <w:rFonts w:ascii="Montserrat" w:hAnsi="Montserrat" w:cs="Calibri"/>
                <w:color w:val="27344C"/>
                <w:sz w:val="22"/>
                <w:szCs w:val="22"/>
              </w:rPr>
              <w:t>.</w:t>
            </w:r>
          </w:p>
          <w:p w14:paraId="7AC14D17" w14:textId="77777777" w:rsidR="00BA74D6" w:rsidRPr="00290F05" w:rsidRDefault="00BA74D6" w:rsidP="00BA74D6">
            <w:pPr>
              <w:pStyle w:val="ListParagraph"/>
              <w:spacing w:before="120" w:after="120"/>
              <w:jc w:val="both"/>
              <w:rPr>
                <w:rFonts w:ascii="Montserrat" w:hAnsi="Montserrat" w:cs="Calibri"/>
                <w:color w:val="27344C"/>
                <w:sz w:val="22"/>
                <w:szCs w:val="22"/>
              </w:rPr>
            </w:pPr>
          </w:p>
          <w:p w14:paraId="6816946E" w14:textId="3E866360" w:rsidR="00241BE8" w:rsidRPr="00290F05" w:rsidRDefault="00241BE8" w:rsidP="00BA74D6">
            <w:pPr>
              <w:pStyle w:val="ListParagraph"/>
              <w:numPr>
                <w:ilvl w:val="0"/>
                <w:numId w:val="50"/>
              </w:numPr>
              <w:spacing w:before="120" w:after="120"/>
              <w:jc w:val="both"/>
              <w:rPr>
                <w:rFonts w:ascii="Montserrat" w:hAnsi="Montserrat" w:cs="Calibri"/>
                <w:color w:val="27344C"/>
                <w:sz w:val="22"/>
                <w:szCs w:val="22"/>
              </w:rPr>
            </w:pPr>
            <w:proofErr w:type="spellStart"/>
            <w:r w:rsidRPr="00290F05">
              <w:rPr>
                <w:rFonts w:ascii="Montserrat" w:hAnsi="Montserrat" w:cs="Calibri"/>
                <w:color w:val="27344C"/>
                <w:sz w:val="22"/>
                <w:szCs w:val="22"/>
              </w:rPr>
              <w:t>Proiectul</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propune</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propune</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realizarea</w:t>
            </w:r>
            <w:proofErr w:type="spellEnd"/>
            <w:r w:rsidRPr="00290F05">
              <w:rPr>
                <w:rFonts w:ascii="Montserrat" w:hAnsi="Montserrat" w:cs="Calibri"/>
                <w:color w:val="27344C"/>
                <w:sz w:val="22"/>
                <w:szCs w:val="22"/>
              </w:rPr>
              <w:t xml:space="preserve"> de</w:t>
            </w:r>
            <w:r w:rsidRPr="00290F05">
              <w:rPr>
                <w:rFonts w:ascii="Montserrat" w:hAnsi="Montserrat" w:cs="Calibri"/>
                <w:color w:val="27344C"/>
                <w:sz w:val="22"/>
                <w:szCs w:val="22"/>
                <w:lang w:val="ro-RO"/>
              </w:rPr>
              <w:t xml:space="preserve"> proceduri pentru atribuirea de contracte de</w:t>
            </w:r>
            <w:r w:rsidRPr="00290F05">
              <w:rPr>
                <w:rFonts w:ascii="Montserrat" w:hAnsi="Montserrat" w:cs="Calibri"/>
                <w:color w:val="27344C"/>
                <w:sz w:val="22"/>
                <w:szCs w:val="22"/>
              </w:rPr>
              <w:t xml:space="preserve"> </w:t>
            </w:r>
            <w:proofErr w:type="spellStart"/>
            <w:r w:rsidRPr="00290F05">
              <w:rPr>
                <w:rFonts w:ascii="Montserrat" w:hAnsi="Montserrat" w:cs="Calibri"/>
                <w:b/>
                <w:bCs/>
                <w:color w:val="27344C"/>
                <w:sz w:val="22"/>
                <w:szCs w:val="22"/>
              </w:rPr>
              <w:t>achiziții</w:t>
            </w:r>
            <w:proofErr w:type="spellEnd"/>
            <w:r w:rsidRPr="00290F05">
              <w:rPr>
                <w:rFonts w:ascii="Montserrat" w:hAnsi="Montserrat" w:cs="Calibri"/>
                <w:b/>
                <w:bCs/>
                <w:color w:val="27344C"/>
                <w:sz w:val="22"/>
                <w:szCs w:val="22"/>
              </w:rPr>
              <w:t xml:space="preserve"> </w:t>
            </w:r>
            <w:proofErr w:type="spellStart"/>
            <w:r w:rsidRPr="00290F05">
              <w:rPr>
                <w:rFonts w:ascii="Montserrat" w:hAnsi="Montserrat" w:cs="Calibri"/>
                <w:b/>
                <w:bCs/>
                <w:color w:val="27344C"/>
                <w:sz w:val="22"/>
                <w:szCs w:val="22"/>
              </w:rPr>
              <w:t>verzi</w:t>
            </w:r>
            <w:proofErr w:type="spellEnd"/>
            <w:r w:rsidRPr="00290F05">
              <w:rPr>
                <w:rFonts w:ascii="Montserrat" w:hAnsi="Montserrat" w:cs="Calibri"/>
                <w:b/>
                <w:bCs/>
                <w:color w:val="27344C"/>
                <w:sz w:val="22"/>
                <w:szCs w:val="22"/>
              </w:rPr>
              <w:t xml:space="preserve"> </w:t>
            </w:r>
            <w:proofErr w:type="spellStart"/>
            <w:r w:rsidRPr="00290F05">
              <w:rPr>
                <w:rFonts w:ascii="Montserrat" w:hAnsi="Montserrat" w:cs="Calibri"/>
                <w:b/>
                <w:bCs/>
                <w:color w:val="27344C"/>
                <w:sz w:val="22"/>
                <w:szCs w:val="22"/>
              </w:rPr>
              <w:t>între</w:t>
            </w:r>
            <w:proofErr w:type="spellEnd"/>
            <w:r w:rsidRPr="00290F05">
              <w:rPr>
                <w:rFonts w:ascii="Montserrat" w:hAnsi="Montserrat" w:cs="Calibri"/>
                <w:b/>
                <w:bCs/>
                <w:color w:val="27344C"/>
                <w:sz w:val="22"/>
                <w:szCs w:val="22"/>
              </w:rPr>
              <w:t xml:space="preserve"> minim </w:t>
            </w:r>
            <w:r w:rsidRPr="00290F05">
              <w:rPr>
                <w:rFonts w:ascii="Montserrat" w:hAnsi="Montserrat" w:cs="Calibri"/>
                <w:b/>
                <w:bCs/>
                <w:color w:val="27344C"/>
                <w:sz w:val="22"/>
                <w:szCs w:val="22"/>
                <w:lang w:val="ro-RO"/>
              </w:rPr>
              <w:t>1</w:t>
            </w:r>
            <w:r w:rsidRPr="00290F05">
              <w:rPr>
                <w:rFonts w:ascii="Montserrat" w:hAnsi="Montserrat" w:cs="Calibri"/>
                <w:b/>
                <w:bCs/>
                <w:color w:val="27344C"/>
                <w:sz w:val="22"/>
                <w:szCs w:val="22"/>
              </w:rPr>
              <w:t xml:space="preserve">0% </w:t>
            </w:r>
            <w:proofErr w:type="spellStart"/>
            <w:r w:rsidRPr="00290F05">
              <w:rPr>
                <w:rFonts w:ascii="Montserrat" w:hAnsi="Montserrat" w:cs="Calibri"/>
                <w:b/>
                <w:bCs/>
                <w:color w:val="27344C"/>
                <w:sz w:val="22"/>
                <w:szCs w:val="22"/>
              </w:rPr>
              <w:t>și</w:t>
            </w:r>
            <w:proofErr w:type="spellEnd"/>
            <w:r w:rsidRPr="00290F05">
              <w:rPr>
                <w:rFonts w:ascii="Montserrat" w:hAnsi="Montserrat" w:cs="Calibri"/>
                <w:b/>
                <w:bCs/>
                <w:color w:val="27344C"/>
                <w:sz w:val="22"/>
                <w:szCs w:val="22"/>
              </w:rPr>
              <w:t xml:space="preserve"> maxim </w:t>
            </w:r>
            <w:r w:rsidRPr="00290F05">
              <w:rPr>
                <w:rFonts w:ascii="Montserrat" w:hAnsi="Montserrat" w:cs="Calibri"/>
                <w:b/>
                <w:bCs/>
                <w:color w:val="27344C"/>
                <w:sz w:val="22"/>
                <w:szCs w:val="22"/>
                <w:lang w:val="ro-RO"/>
              </w:rPr>
              <w:t>15</w:t>
            </w:r>
            <w:r w:rsidRPr="00290F05">
              <w:rPr>
                <w:rFonts w:ascii="Montserrat" w:hAnsi="Montserrat" w:cs="Calibri"/>
                <w:b/>
                <w:bCs/>
                <w:color w:val="27344C"/>
                <w:sz w:val="22"/>
                <w:szCs w:val="22"/>
              </w:rPr>
              <w:t xml:space="preserve">% din </w:t>
            </w:r>
            <w:proofErr w:type="spellStart"/>
            <w:r w:rsidRPr="00290F05">
              <w:rPr>
                <w:rFonts w:ascii="Montserrat" w:hAnsi="Montserrat" w:cs="Calibri"/>
                <w:b/>
                <w:bCs/>
                <w:color w:val="27344C"/>
                <w:sz w:val="22"/>
                <w:szCs w:val="22"/>
              </w:rPr>
              <w:t>numărul</w:t>
            </w:r>
            <w:proofErr w:type="spellEnd"/>
            <w:r w:rsidRPr="00290F05">
              <w:rPr>
                <w:rFonts w:ascii="Montserrat" w:hAnsi="Montserrat" w:cs="Calibri"/>
                <w:b/>
                <w:bCs/>
                <w:color w:val="27344C"/>
                <w:sz w:val="22"/>
                <w:szCs w:val="22"/>
              </w:rPr>
              <w:t xml:space="preserve"> de </w:t>
            </w:r>
            <w:proofErr w:type="spellStart"/>
            <w:r w:rsidRPr="00290F05">
              <w:rPr>
                <w:rFonts w:ascii="Montserrat" w:hAnsi="Montserrat" w:cs="Calibri"/>
                <w:b/>
                <w:bCs/>
                <w:color w:val="27344C"/>
                <w:sz w:val="22"/>
                <w:szCs w:val="22"/>
              </w:rPr>
              <w:t>proceduri</w:t>
            </w:r>
            <w:proofErr w:type="spellEnd"/>
            <w:r w:rsidRPr="00290F05">
              <w:rPr>
                <w:rFonts w:ascii="Montserrat" w:hAnsi="Montserrat" w:cs="Calibri"/>
                <w:color w:val="27344C"/>
                <w:sz w:val="22"/>
                <w:szCs w:val="22"/>
                <w:lang w:val="ro-RO"/>
              </w:rPr>
              <w:t xml:space="preserve"> pentru atribuirea de contracte </w:t>
            </w:r>
            <w:r w:rsidRPr="00290F05">
              <w:rPr>
                <w:rFonts w:ascii="Montserrat" w:hAnsi="Montserrat" w:cs="Calibri"/>
                <w:color w:val="27344C"/>
                <w:sz w:val="22"/>
                <w:szCs w:val="22"/>
              </w:rPr>
              <w:t>de </w:t>
            </w:r>
            <w:proofErr w:type="spellStart"/>
            <w:r w:rsidRPr="00290F05">
              <w:rPr>
                <w:rFonts w:ascii="Montserrat" w:hAnsi="Montserrat" w:cs="Calibri"/>
                <w:color w:val="27344C"/>
                <w:sz w:val="22"/>
                <w:szCs w:val="22"/>
              </w:rPr>
              <w:t>achiziții</w:t>
            </w:r>
            <w:proofErr w:type="spellEnd"/>
            <w:r w:rsidRPr="00290F05">
              <w:rPr>
                <w:rFonts w:ascii="Montserrat" w:hAnsi="Montserrat"/>
                <w:color w:val="27344C"/>
                <w:sz w:val="22"/>
                <w:szCs w:val="22"/>
                <w:lang w:val="ro-RO"/>
              </w:rPr>
              <w:t xml:space="preserve"> aferente activităților </w:t>
            </w:r>
            <w:r w:rsidRPr="00290F05">
              <w:rPr>
                <w:rFonts w:ascii="Montserrat" w:hAnsi="Montserrat"/>
                <w:color w:val="27344C"/>
                <w:sz w:val="22"/>
                <w:szCs w:val="22"/>
                <w:lang w:val="ro-RO"/>
              </w:rPr>
              <w:lastRenderedPageBreak/>
              <w:t xml:space="preserve">descrise la literele A și B din cadrul capitolului </w:t>
            </w:r>
            <w:r w:rsidRPr="00290F05">
              <w:rPr>
                <w:rFonts w:ascii="Montserrat" w:hAnsi="Montserrat"/>
                <w:b/>
                <w:bCs/>
                <w:color w:val="27344C"/>
                <w:sz w:val="22"/>
                <w:szCs w:val="22"/>
                <w:lang w:val="ro-RO"/>
              </w:rPr>
              <w:t>5.2.2 Activități eligibile</w:t>
            </w:r>
            <w:r w:rsidRPr="00290F05">
              <w:rPr>
                <w:rFonts w:ascii="Montserrat" w:hAnsi="Montserrat" w:cs="Calibri"/>
                <w:color w:val="27344C"/>
                <w:sz w:val="22"/>
                <w:szCs w:val="22"/>
              </w:rPr>
              <w:t>.</w:t>
            </w:r>
          </w:p>
          <w:p w14:paraId="45491D19" w14:textId="77777777" w:rsidR="00241BE8" w:rsidRPr="00290F05" w:rsidRDefault="00241BE8" w:rsidP="00241BE8">
            <w:pPr>
              <w:pStyle w:val="ListParagraph"/>
              <w:rPr>
                <w:rFonts w:ascii="Montserrat" w:hAnsi="Montserrat" w:cs="Arial"/>
                <w:b/>
                <w:bCs/>
                <w:color w:val="27344C"/>
                <w:sz w:val="22"/>
                <w:szCs w:val="22"/>
                <w:highlight w:val="yellow"/>
              </w:rPr>
            </w:pPr>
          </w:p>
          <w:p w14:paraId="20EE1975" w14:textId="77777777" w:rsidR="00241BE8" w:rsidRPr="00290F05" w:rsidRDefault="00241BE8" w:rsidP="00241BE8">
            <w:pPr>
              <w:pStyle w:val="ListParagraph"/>
              <w:spacing w:before="120" w:after="120"/>
              <w:jc w:val="both"/>
              <w:rPr>
                <w:rFonts w:ascii="Montserrat" w:hAnsi="Montserrat" w:cs="Arial"/>
                <w:b/>
                <w:bCs/>
                <w:color w:val="27344C"/>
                <w:sz w:val="22"/>
                <w:szCs w:val="22"/>
                <w:highlight w:val="yellow"/>
              </w:rPr>
            </w:pPr>
          </w:p>
          <w:p w14:paraId="00275134" w14:textId="2A98FD81" w:rsidR="00241BE8" w:rsidRPr="00290F05" w:rsidRDefault="00241BE8" w:rsidP="0019079C">
            <w:pPr>
              <w:pStyle w:val="ListParagraph"/>
              <w:numPr>
                <w:ilvl w:val="0"/>
                <w:numId w:val="50"/>
              </w:numPr>
              <w:spacing w:before="120" w:after="120"/>
              <w:jc w:val="both"/>
              <w:rPr>
                <w:rFonts w:ascii="Montserrat" w:hAnsi="Montserrat" w:cs="Calibri"/>
                <w:b/>
                <w:bCs/>
                <w:color w:val="27344C"/>
                <w:sz w:val="22"/>
                <w:szCs w:val="22"/>
              </w:rPr>
            </w:pPr>
            <w:proofErr w:type="spellStart"/>
            <w:r w:rsidRPr="00290F05">
              <w:rPr>
                <w:rFonts w:ascii="Montserrat" w:hAnsi="Montserrat" w:cs="Calibri"/>
                <w:color w:val="27344C"/>
                <w:sz w:val="22"/>
                <w:szCs w:val="22"/>
              </w:rPr>
              <w:t>Proiectul</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propune</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realizarea</w:t>
            </w:r>
            <w:proofErr w:type="spellEnd"/>
            <w:r w:rsidRPr="00290F05">
              <w:rPr>
                <w:rFonts w:ascii="Montserrat" w:hAnsi="Montserrat" w:cs="Calibri"/>
                <w:color w:val="27344C"/>
                <w:sz w:val="22"/>
                <w:szCs w:val="22"/>
              </w:rPr>
              <w:t xml:space="preserve"> de proceduri pentru atribuirea de </w:t>
            </w:r>
            <w:proofErr w:type="spellStart"/>
            <w:r w:rsidRPr="00290F05">
              <w:rPr>
                <w:rFonts w:ascii="Montserrat" w:hAnsi="Montserrat" w:cs="Calibri"/>
                <w:color w:val="27344C"/>
                <w:sz w:val="22"/>
                <w:szCs w:val="22"/>
              </w:rPr>
              <w:t>contracte</w:t>
            </w:r>
            <w:proofErr w:type="spellEnd"/>
            <w:r w:rsidRPr="00290F05">
              <w:rPr>
                <w:rFonts w:ascii="Montserrat" w:hAnsi="Montserrat" w:cs="Calibri"/>
                <w:color w:val="27344C"/>
                <w:sz w:val="22"/>
                <w:szCs w:val="22"/>
              </w:rPr>
              <w:t xml:space="preserve"> de </w:t>
            </w:r>
            <w:proofErr w:type="spellStart"/>
            <w:r w:rsidRPr="00290F05">
              <w:rPr>
                <w:rFonts w:ascii="Montserrat" w:hAnsi="Montserrat" w:cs="Calibri"/>
                <w:color w:val="27344C"/>
                <w:sz w:val="22"/>
                <w:szCs w:val="22"/>
              </w:rPr>
              <w:t>achiziții</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verzi</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în</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proporție</w:t>
            </w:r>
            <w:proofErr w:type="spellEnd"/>
            <w:r w:rsidRPr="00290F05">
              <w:rPr>
                <w:rFonts w:ascii="Montserrat" w:hAnsi="Montserrat" w:cs="Calibri"/>
                <w:color w:val="27344C"/>
                <w:sz w:val="22"/>
                <w:szCs w:val="22"/>
              </w:rPr>
              <w:t xml:space="preserve"> de sub 10% din </w:t>
            </w:r>
            <w:proofErr w:type="spellStart"/>
            <w:r w:rsidRPr="00290F05">
              <w:rPr>
                <w:rFonts w:ascii="Montserrat" w:hAnsi="Montserrat" w:cs="Calibri"/>
                <w:color w:val="27344C"/>
                <w:sz w:val="22"/>
                <w:szCs w:val="22"/>
              </w:rPr>
              <w:t>numărul</w:t>
            </w:r>
            <w:proofErr w:type="spellEnd"/>
            <w:r w:rsidRPr="00290F05">
              <w:rPr>
                <w:rFonts w:ascii="Montserrat" w:hAnsi="Montserrat" w:cs="Calibri"/>
                <w:color w:val="27344C"/>
                <w:sz w:val="22"/>
                <w:szCs w:val="22"/>
              </w:rPr>
              <w:t xml:space="preserve"> de </w:t>
            </w:r>
            <w:proofErr w:type="spellStart"/>
            <w:proofErr w:type="gramStart"/>
            <w:r w:rsidRPr="00290F05">
              <w:rPr>
                <w:rFonts w:ascii="Montserrat" w:hAnsi="Montserrat" w:cs="Calibri"/>
                <w:color w:val="27344C"/>
                <w:sz w:val="22"/>
                <w:szCs w:val="22"/>
              </w:rPr>
              <w:t>proceduri</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pentru</w:t>
            </w:r>
            <w:proofErr w:type="spellEnd"/>
            <w:proofErr w:type="gram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atribuirea</w:t>
            </w:r>
            <w:proofErr w:type="spellEnd"/>
            <w:r w:rsidRPr="00290F05">
              <w:rPr>
                <w:rFonts w:ascii="Montserrat" w:hAnsi="Montserrat" w:cs="Calibri"/>
                <w:color w:val="27344C"/>
                <w:sz w:val="22"/>
                <w:szCs w:val="22"/>
              </w:rPr>
              <w:t xml:space="preserve"> de </w:t>
            </w:r>
            <w:proofErr w:type="spellStart"/>
            <w:r w:rsidRPr="00290F05">
              <w:rPr>
                <w:rFonts w:ascii="Montserrat" w:hAnsi="Montserrat" w:cs="Calibri"/>
                <w:color w:val="27344C"/>
                <w:sz w:val="22"/>
                <w:szCs w:val="22"/>
              </w:rPr>
              <w:t>contracte</w:t>
            </w:r>
            <w:proofErr w:type="spellEnd"/>
            <w:r w:rsidRPr="00290F05">
              <w:rPr>
                <w:rFonts w:ascii="Montserrat" w:hAnsi="Montserrat" w:cs="Calibri"/>
                <w:color w:val="27344C"/>
                <w:sz w:val="22"/>
                <w:szCs w:val="22"/>
              </w:rPr>
              <w:t xml:space="preserve"> de </w:t>
            </w:r>
            <w:proofErr w:type="spellStart"/>
            <w:r w:rsidRPr="00290F05">
              <w:rPr>
                <w:rFonts w:ascii="Montserrat" w:hAnsi="Montserrat" w:cs="Calibri"/>
                <w:color w:val="27344C"/>
                <w:sz w:val="22"/>
                <w:szCs w:val="22"/>
              </w:rPr>
              <w:t>achiziții</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aferente</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activităților</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descrise</w:t>
            </w:r>
            <w:proofErr w:type="spellEnd"/>
            <w:r w:rsidRPr="00290F05">
              <w:rPr>
                <w:rFonts w:ascii="Montserrat" w:hAnsi="Montserrat" w:cs="Calibri"/>
                <w:color w:val="27344C"/>
                <w:sz w:val="22"/>
                <w:szCs w:val="22"/>
              </w:rPr>
              <w:t xml:space="preserve"> la literele A și B din </w:t>
            </w:r>
            <w:proofErr w:type="spellStart"/>
            <w:r w:rsidRPr="00290F05">
              <w:rPr>
                <w:rFonts w:ascii="Montserrat" w:hAnsi="Montserrat" w:cs="Calibri"/>
                <w:color w:val="27344C"/>
                <w:sz w:val="22"/>
                <w:szCs w:val="22"/>
              </w:rPr>
              <w:t>cadrul</w:t>
            </w:r>
            <w:proofErr w:type="spellEnd"/>
            <w:r w:rsidRPr="00290F05">
              <w:rPr>
                <w:rFonts w:ascii="Montserrat" w:hAnsi="Montserrat" w:cs="Calibri"/>
                <w:color w:val="27344C"/>
                <w:sz w:val="22"/>
                <w:szCs w:val="22"/>
              </w:rPr>
              <w:t xml:space="preserve"> </w:t>
            </w:r>
            <w:proofErr w:type="spellStart"/>
            <w:r w:rsidRPr="00290F05">
              <w:rPr>
                <w:rFonts w:ascii="Montserrat" w:hAnsi="Montserrat" w:cs="Calibri"/>
                <w:color w:val="27344C"/>
                <w:sz w:val="22"/>
                <w:szCs w:val="22"/>
              </w:rPr>
              <w:t>capitolului</w:t>
            </w:r>
            <w:proofErr w:type="spellEnd"/>
            <w:r w:rsidRPr="00290F05">
              <w:rPr>
                <w:rFonts w:ascii="Montserrat" w:hAnsi="Montserrat" w:cs="Calibri"/>
                <w:color w:val="27344C"/>
                <w:sz w:val="22"/>
                <w:szCs w:val="22"/>
              </w:rPr>
              <w:t xml:space="preserve"> </w:t>
            </w:r>
            <w:r w:rsidRPr="00290F05">
              <w:rPr>
                <w:rFonts w:ascii="Montserrat" w:hAnsi="Montserrat" w:cs="Calibri"/>
                <w:b/>
                <w:bCs/>
                <w:color w:val="27344C"/>
                <w:sz w:val="22"/>
                <w:szCs w:val="22"/>
              </w:rPr>
              <w:t xml:space="preserve">5.2.2 </w:t>
            </w:r>
            <w:proofErr w:type="spellStart"/>
            <w:r w:rsidRPr="00290F05">
              <w:rPr>
                <w:rFonts w:ascii="Montserrat" w:hAnsi="Montserrat" w:cs="Calibri"/>
                <w:b/>
                <w:bCs/>
                <w:color w:val="27344C"/>
                <w:sz w:val="22"/>
                <w:szCs w:val="22"/>
              </w:rPr>
              <w:t>Activități</w:t>
            </w:r>
            <w:proofErr w:type="spellEnd"/>
            <w:r w:rsidRPr="00290F05">
              <w:rPr>
                <w:rFonts w:ascii="Montserrat" w:hAnsi="Montserrat" w:cs="Calibri"/>
                <w:b/>
                <w:bCs/>
                <w:color w:val="27344C"/>
                <w:sz w:val="22"/>
                <w:szCs w:val="22"/>
              </w:rPr>
              <w:t xml:space="preserve"> </w:t>
            </w:r>
            <w:proofErr w:type="spellStart"/>
            <w:r w:rsidRPr="00290F05">
              <w:rPr>
                <w:rFonts w:ascii="Montserrat" w:hAnsi="Montserrat" w:cs="Calibri"/>
                <w:b/>
                <w:bCs/>
                <w:color w:val="27344C"/>
                <w:sz w:val="22"/>
                <w:szCs w:val="22"/>
              </w:rPr>
              <w:t>eligibile</w:t>
            </w:r>
            <w:proofErr w:type="spellEnd"/>
            <w:r w:rsidRPr="00290F05">
              <w:rPr>
                <w:rFonts w:ascii="Montserrat" w:hAnsi="Montserrat" w:cs="Calibri"/>
                <w:b/>
                <w:bCs/>
                <w:color w:val="27344C"/>
                <w:sz w:val="22"/>
                <w:szCs w:val="22"/>
              </w:rPr>
              <w:t>.</w:t>
            </w:r>
          </w:p>
        </w:tc>
        <w:tc>
          <w:tcPr>
            <w:tcW w:w="5059" w:type="dxa"/>
          </w:tcPr>
          <w:p w14:paraId="083F3597" w14:textId="77777777" w:rsidR="0019079C" w:rsidRPr="00290F05" w:rsidRDefault="0019079C" w:rsidP="0019079C">
            <w:pPr>
              <w:spacing w:before="120" w:after="120"/>
              <w:jc w:val="both"/>
              <w:rPr>
                <w:rFonts w:ascii="Montserrat" w:hAnsi="Montserrat" w:cs="Arial"/>
                <w:bCs/>
                <w:color w:val="27344C"/>
                <w:sz w:val="22"/>
                <w:szCs w:val="22"/>
                <w:lang w:val="ro-RO"/>
              </w:rPr>
            </w:pPr>
            <w:r w:rsidRPr="00290F05">
              <w:rPr>
                <w:rFonts w:ascii="Montserrat" w:hAnsi="Montserrat" w:cs="Arial"/>
                <w:bCs/>
                <w:color w:val="27344C"/>
                <w:sz w:val="22"/>
                <w:szCs w:val="22"/>
                <w:lang w:val="ro-RO"/>
              </w:rPr>
              <w:lastRenderedPageBreak/>
              <w:t>Documente verificate:</w:t>
            </w:r>
          </w:p>
          <w:p w14:paraId="7BF7A9EF" w14:textId="77777777" w:rsidR="0019079C" w:rsidRPr="00290F05" w:rsidRDefault="0019079C" w:rsidP="0019079C">
            <w:pPr>
              <w:spacing w:before="120" w:after="120"/>
              <w:jc w:val="both"/>
              <w:rPr>
                <w:rFonts w:ascii="Montserrat" w:hAnsi="Montserrat" w:cs="Arial"/>
                <w:bCs/>
                <w:color w:val="27344C"/>
                <w:sz w:val="22"/>
                <w:szCs w:val="22"/>
                <w:lang w:val="ro-RO"/>
              </w:rPr>
            </w:pPr>
            <w:r w:rsidRPr="00290F05">
              <w:rPr>
                <w:rFonts w:ascii="Montserrat" w:hAnsi="Montserrat" w:cs="Arial"/>
                <w:bCs/>
                <w:color w:val="27344C"/>
                <w:sz w:val="22"/>
                <w:szCs w:val="22"/>
                <w:lang w:val="ro-RO"/>
              </w:rPr>
              <w:t>•</w:t>
            </w:r>
            <w:r w:rsidRPr="00290F05">
              <w:rPr>
                <w:rFonts w:ascii="Montserrat" w:hAnsi="Montserrat" w:cs="Arial"/>
                <w:bCs/>
                <w:color w:val="27344C"/>
                <w:sz w:val="22"/>
                <w:szCs w:val="22"/>
                <w:lang w:val="ro-RO"/>
              </w:rPr>
              <w:tab/>
              <w:t>Formularul cererii de finanțare</w:t>
            </w:r>
          </w:p>
          <w:p w14:paraId="673F2BFC" w14:textId="77777777" w:rsidR="0019079C" w:rsidRPr="00290F05" w:rsidRDefault="0019079C" w:rsidP="0019079C">
            <w:pPr>
              <w:spacing w:before="120" w:after="120"/>
              <w:jc w:val="both"/>
              <w:rPr>
                <w:rFonts w:ascii="Montserrat" w:hAnsi="Montserrat" w:cs="Arial"/>
                <w:bCs/>
                <w:color w:val="27344C"/>
                <w:sz w:val="22"/>
                <w:szCs w:val="22"/>
                <w:lang w:val="ro-RO"/>
              </w:rPr>
            </w:pPr>
            <w:r w:rsidRPr="00290F05">
              <w:rPr>
                <w:rFonts w:ascii="Montserrat" w:hAnsi="Montserrat" w:cs="Arial"/>
                <w:bCs/>
                <w:color w:val="27344C"/>
                <w:sz w:val="22"/>
                <w:szCs w:val="22"/>
                <w:lang w:val="ro-RO"/>
              </w:rPr>
              <w:t>•</w:t>
            </w:r>
            <w:r w:rsidRPr="00290F05">
              <w:rPr>
                <w:rFonts w:ascii="Montserrat" w:hAnsi="Montserrat" w:cs="Arial"/>
                <w:bCs/>
                <w:color w:val="27344C"/>
                <w:sz w:val="22"/>
                <w:szCs w:val="22"/>
                <w:lang w:val="ro-RO"/>
              </w:rPr>
              <w:tab/>
              <w:t>Anexa 2_Declarația unică</w:t>
            </w:r>
          </w:p>
          <w:p w14:paraId="7D874D9E" w14:textId="77777777" w:rsidR="0019079C" w:rsidRPr="00290F05" w:rsidRDefault="0019079C" w:rsidP="0019079C">
            <w:pPr>
              <w:spacing w:before="120" w:after="120"/>
              <w:jc w:val="both"/>
              <w:rPr>
                <w:rFonts w:ascii="Montserrat" w:hAnsi="Montserrat" w:cs="Arial"/>
                <w:bCs/>
                <w:color w:val="27344C"/>
                <w:sz w:val="22"/>
                <w:szCs w:val="22"/>
                <w:lang w:val="ro-RO"/>
              </w:rPr>
            </w:pPr>
            <w:r w:rsidRPr="00290F05">
              <w:rPr>
                <w:rFonts w:ascii="Montserrat" w:hAnsi="Montserrat" w:cs="Arial"/>
                <w:bCs/>
                <w:color w:val="27344C"/>
                <w:sz w:val="22"/>
                <w:szCs w:val="22"/>
                <w:lang w:val="ro-RO"/>
              </w:rPr>
              <w:t>•</w:t>
            </w:r>
            <w:r w:rsidRPr="00290F05">
              <w:rPr>
                <w:rFonts w:ascii="Montserrat" w:hAnsi="Montserrat" w:cs="Arial"/>
                <w:bCs/>
                <w:color w:val="27344C"/>
                <w:sz w:val="22"/>
                <w:szCs w:val="22"/>
                <w:lang w:val="ro-RO"/>
              </w:rPr>
              <w:tab/>
              <w:t>Documentația tehnico-economică faza PT</w:t>
            </w:r>
          </w:p>
          <w:p w14:paraId="4AB995E4" w14:textId="77777777" w:rsidR="0019079C" w:rsidRPr="00290F05" w:rsidRDefault="0019079C" w:rsidP="0019079C">
            <w:pPr>
              <w:spacing w:before="120" w:after="120"/>
              <w:jc w:val="both"/>
              <w:rPr>
                <w:rFonts w:ascii="Montserrat" w:hAnsi="Montserrat" w:cs="Arial"/>
                <w:bCs/>
                <w:color w:val="27344C"/>
                <w:sz w:val="22"/>
                <w:szCs w:val="22"/>
                <w:lang w:val="ro-RO"/>
              </w:rPr>
            </w:pPr>
          </w:p>
          <w:p w14:paraId="4CB83075" w14:textId="77777777" w:rsidR="0019079C" w:rsidRPr="00290F05" w:rsidRDefault="0019079C" w:rsidP="0019079C">
            <w:pPr>
              <w:spacing w:before="120" w:after="120"/>
              <w:jc w:val="both"/>
              <w:rPr>
                <w:rFonts w:ascii="Montserrat" w:hAnsi="Montserrat" w:cs="Arial"/>
                <w:bCs/>
                <w:color w:val="27344C"/>
                <w:sz w:val="22"/>
                <w:szCs w:val="22"/>
                <w:lang w:val="ro-RO"/>
              </w:rPr>
            </w:pPr>
            <w:r w:rsidRPr="00290F05">
              <w:rPr>
                <w:rFonts w:ascii="Montserrat" w:hAnsi="Montserrat" w:cs="Arial"/>
                <w:bCs/>
                <w:color w:val="27344C"/>
                <w:sz w:val="22"/>
                <w:szCs w:val="22"/>
                <w:lang w:val="ro-RO"/>
              </w:rPr>
              <w:t>Se verifică:</w:t>
            </w:r>
          </w:p>
          <w:p w14:paraId="068E8BD9" w14:textId="00510983" w:rsidR="00951036" w:rsidRPr="00290F05" w:rsidRDefault="0019079C" w:rsidP="00477274">
            <w:pPr>
              <w:spacing w:before="120" w:after="120"/>
              <w:jc w:val="both"/>
              <w:rPr>
                <w:rFonts w:ascii="Montserrat" w:hAnsi="Montserrat"/>
                <w:color w:val="27344C"/>
                <w:sz w:val="22"/>
                <w:szCs w:val="22"/>
                <w:lang w:val="ro-RO"/>
              </w:rPr>
            </w:pPr>
            <w:r w:rsidRPr="00290F05">
              <w:rPr>
                <w:rFonts w:ascii="Montserrat" w:hAnsi="Montserrat" w:cs="Arial"/>
                <w:bCs/>
                <w:color w:val="27344C"/>
                <w:sz w:val="22"/>
                <w:szCs w:val="22"/>
                <w:lang w:val="ro-RO"/>
              </w:rPr>
              <w:t>•</w:t>
            </w:r>
            <w:r w:rsidRPr="00290F05">
              <w:rPr>
                <w:rFonts w:ascii="Montserrat" w:hAnsi="Montserrat" w:cs="Arial"/>
                <w:bCs/>
                <w:color w:val="27344C"/>
                <w:sz w:val="22"/>
                <w:szCs w:val="22"/>
                <w:lang w:val="ro-RO"/>
              </w:rPr>
              <w:tab/>
            </w:r>
            <w:r w:rsidR="00951036" w:rsidRPr="00290F05">
              <w:rPr>
                <w:rFonts w:ascii="Montserrat" w:hAnsi="Montserrat"/>
                <w:color w:val="27344C"/>
                <w:sz w:val="22"/>
                <w:szCs w:val="22"/>
                <w:lang w:val="ro-RO"/>
              </w:rPr>
              <w:t>dacă prin proiect sunt prevăzute</w:t>
            </w:r>
            <w:r w:rsidR="00951036" w:rsidRPr="00290F05">
              <w:rPr>
                <w:rFonts w:ascii="Montserrat" w:hAnsi="Montserrat" w:cs="Calibri"/>
                <w:color w:val="27344C"/>
                <w:sz w:val="22"/>
                <w:szCs w:val="22"/>
                <w:lang w:val="ro-RO"/>
              </w:rPr>
              <w:t xml:space="preserve"> proceduri pentru atribuirea de</w:t>
            </w:r>
            <w:r w:rsidR="00951036" w:rsidRPr="00290F05">
              <w:rPr>
                <w:rFonts w:ascii="Montserrat" w:hAnsi="Montserrat"/>
                <w:color w:val="27344C"/>
                <w:sz w:val="22"/>
                <w:szCs w:val="22"/>
                <w:lang w:val="ro-RO"/>
              </w:rPr>
              <w:t xml:space="preserve"> contracte de </w:t>
            </w:r>
            <w:r w:rsidR="00951036" w:rsidRPr="00290F05">
              <w:rPr>
                <w:rFonts w:ascii="Montserrat" w:hAnsi="Montserrat"/>
                <w:color w:val="27344C"/>
                <w:sz w:val="22"/>
                <w:szCs w:val="22"/>
                <w:lang w:val="ro-RO"/>
              </w:rPr>
              <w:lastRenderedPageBreak/>
              <w:t>achiziții verzi pentru lucrări, echipamente și dotări, în conformitate cu prevederile legislației naționale și europene în domeniul achizițiilor verzi aplicabile*  și cu recomandările prevăzute în Ghidul privind achizițiile publice ecologice – document cu caracter orientativ al Comisiei Europene;</w:t>
            </w:r>
          </w:p>
          <w:p w14:paraId="2597B7FC" w14:textId="77777777" w:rsidR="00951036" w:rsidRPr="00290F05" w:rsidRDefault="00951036" w:rsidP="00951036">
            <w:pPr>
              <w:pStyle w:val="ListParagraph"/>
              <w:numPr>
                <w:ilvl w:val="0"/>
                <w:numId w:val="46"/>
              </w:numPr>
              <w:ind w:left="337" w:hanging="337"/>
              <w:jc w:val="both"/>
              <w:rPr>
                <w:rFonts w:ascii="Montserrat" w:hAnsi="Montserrat"/>
                <w:color w:val="27344C"/>
                <w:sz w:val="22"/>
                <w:szCs w:val="22"/>
              </w:rPr>
            </w:pPr>
            <w:r w:rsidRPr="00290F05">
              <w:rPr>
                <w:rFonts w:ascii="Montserrat" w:hAnsi="Montserrat"/>
                <w:color w:val="27344C"/>
                <w:sz w:val="22"/>
                <w:szCs w:val="22"/>
                <w:lang w:val="ro-RO"/>
              </w:rPr>
              <w:t xml:space="preserve">dacă numărul de proceduri pentru atribuirea de contracte de achiziții verzi  reprezintă minim 10% din numărul de proceduri de achiziții aferente activităților detaliate la literele A și B, din cadrul capitolului 5.2.2 Activități eligibile, </w:t>
            </w:r>
          </w:p>
          <w:p w14:paraId="487A0235" w14:textId="77777777" w:rsidR="00951036" w:rsidRPr="00290F05" w:rsidRDefault="00951036" w:rsidP="00951036">
            <w:pPr>
              <w:jc w:val="both"/>
              <w:rPr>
                <w:rFonts w:ascii="Montserrat" w:hAnsi="Montserrat"/>
                <w:color w:val="27344C"/>
                <w:sz w:val="22"/>
                <w:szCs w:val="22"/>
                <w:lang w:val="ro-RO"/>
              </w:rPr>
            </w:pPr>
            <w:r w:rsidRPr="00290F05">
              <w:rPr>
                <w:rFonts w:ascii="Montserrat" w:hAnsi="Montserrat"/>
                <w:color w:val="27344C"/>
                <w:sz w:val="22"/>
                <w:szCs w:val="22"/>
                <w:lang w:val="ro-RO"/>
              </w:rPr>
              <w:t>Prin procedură de atribuire se înțelege fie procedura în urma căreia se atribuie un contract/acord-cadru, fie procedura în urma căreia se atribuie mai multe contracte (în cazul în care se utilizează împărțirea pe loturi).</w:t>
            </w:r>
          </w:p>
          <w:p w14:paraId="5500461C" w14:textId="77777777" w:rsidR="00951036" w:rsidRPr="00290F05" w:rsidRDefault="00951036" w:rsidP="0019079C">
            <w:pPr>
              <w:spacing w:before="120" w:after="120"/>
              <w:jc w:val="both"/>
              <w:rPr>
                <w:rFonts w:ascii="Montserrat" w:hAnsi="Montserrat" w:cs="Arial"/>
                <w:bCs/>
                <w:color w:val="27344C"/>
                <w:sz w:val="22"/>
                <w:szCs w:val="22"/>
                <w:lang w:val="ro-RO"/>
              </w:rPr>
            </w:pPr>
          </w:p>
          <w:p w14:paraId="1D13956D" w14:textId="77777777" w:rsidR="00951036" w:rsidRPr="00290F05" w:rsidRDefault="00951036" w:rsidP="00951036">
            <w:pPr>
              <w:jc w:val="both"/>
              <w:rPr>
                <w:rFonts w:ascii="Montserrat" w:hAnsi="Montserrat"/>
                <w:color w:val="27344C"/>
                <w:sz w:val="22"/>
                <w:szCs w:val="22"/>
              </w:rPr>
            </w:pPr>
            <w:r w:rsidRPr="00290F05">
              <w:rPr>
                <w:rFonts w:ascii="Montserrat" w:hAnsi="Montserrat"/>
                <w:color w:val="27344C"/>
                <w:sz w:val="22"/>
                <w:szCs w:val="22"/>
                <w:lang w:val="ro-RO"/>
              </w:rPr>
              <w:t>În cazul în care prin proiect nu se realizează proceduri pentru atribuirea de contracte de achiziții verzi în procentul minim stabilit în criteriu, solicitantul de finanțare va restitui valoarea asistenței financiare nerambursabile acordate, în conformitate cu prevederile din Anexa 4_Contractul de finanțare.</w:t>
            </w:r>
          </w:p>
          <w:p w14:paraId="18B9703D" w14:textId="77777777" w:rsidR="00951036" w:rsidRPr="00290F05" w:rsidRDefault="00951036" w:rsidP="0019079C">
            <w:pPr>
              <w:spacing w:before="120" w:after="120"/>
              <w:jc w:val="both"/>
              <w:rPr>
                <w:rFonts w:ascii="Montserrat" w:hAnsi="Montserrat" w:cs="Arial"/>
                <w:bCs/>
                <w:color w:val="27344C"/>
                <w:sz w:val="22"/>
                <w:szCs w:val="22"/>
                <w:lang w:val="ro-RO"/>
              </w:rPr>
            </w:pPr>
          </w:p>
          <w:p w14:paraId="7F62DDE0" w14:textId="7F69EF63" w:rsidR="0019079C" w:rsidRPr="00290F05" w:rsidRDefault="0019079C" w:rsidP="0019079C">
            <w:pPr>
              <w:spacing w:before="120" w:after="120"/>
              <w:jc w:val="both"/>
              <w:rPr>
                <w:rFonts w:ascii="Montserrat" w:hAnsi="Montserrat" w:cs="Arial"/>
                <w:bCs/>
                <w:color w:val="27344C"/>
                <w:sz w:val="22"/>
                <w:szCs w:val="22"/>
                <w:lang w:val="ro-RO"/>
              </w:rPr>
            </w:pPr>
            <w:r w:rsidRPr="00290F05">
              <w:rPr>
                <w:rFonts w:ascii="Montserrat" w:hAnsi="Montserrat" w:cs="Arial"/>
                <w:bCs/>
                <w:color w:val="27344C"/>
                <w:sz w:val="22"/>
                <w:szCs w:val="22"/>
                <w:lang w:val="ro-RO"/>
              </w:rPr>
              <w:lastRenderedPageBreak/>
              <w:t>•</w:t>
            </w:r>
            <w:r w:rsidRPr="00290F05">
              <w:rPr>
                <w:rFonts w:ascii="Montserrat" w:hAnsi="Montserrat" w:cs="Arial"/>
                <w:bCs/>
                <w:color w:val="27344C"/>
                <w:sz w:val="22"/>
                <w:szCs w:val="22"/>
                <w:lang w:val="ro-RO"/>
              </w:rPr>
              <w:tab/>
              <w:t>dacă proiectul prevede acțiuni de protejare a biodiversitatii din zona urbană/soluții inovative de mediu, abordari eco-sistemice precum activități de reabilitare și reutilizare a materialelor și dotărilor existente în spațiul public regenerat, de exemplu: mobilier urban, împrejmuiri, stâlpi și lămpi de iluminat public cu valoare istorică, indicatoare și plăcuțe cu nume de străzi, pavaje existente prin reutilizarea pietrei cubice existente cu valoare estetică și de patrimoniu etc.</w:t>
            </w:r>
          </w:p>
        </w:tc>
        <w:tc>
          <w:tcPr>
            <w:tcW w:w="3025" w:type="dxa"/>
          </w:tcPr>
          <w:p w14:paraId="69FC4E5C" w14:textId="77777777" w:rsidR="0019079C" w:rsidRPr="00F254E5" w:rsidRDefault="0019079C" w:rsidP="0019079C">
            <w:pPr>
              <w:spacing w:before="120" w:after="120"/>
              <w:jc w:val="both"/>
              <w:rPr>
                <w:rFonts w:ascii="Montserrat" w:hAnsi="Montserrat" w:cs="Arial"/>
                <w:bCs/>
                <w:color w:val="27344C"/>
                <w:sz w:val="22"/>
                <w:szCs w:val="22"/>
                <w:lang w:val="ro-RO"/>
              </w:rPr>
            </w:pPr>
            <w:r w:rsidRPr="00F254E5">
              <w:rPr>
                <w:rFonts w:ascii="Montserrat" w:hAnsi="Montserrat" w:cs="Arial"/>
                <w:bCs/>
                <w:color w:val="27344C"/>
                <w:sz w:val="22"/>
                <w:szCs w:val="22"/>
                <w:lang w:val="ro-RO"/>
              </w:rPr>
              <w:lastRenderedPageBreak/>
              <w:t xml:space="preserve">Se va completa în </w:t>
            </w:r>
          </w:p>
          <w:p w14:paraId="0F56FFDC" w14:textId="77777777" w:rsidR="0019079C" w:rsidRPr="00F254E5" w:rsidRDefault="0019079C" w:rsidP="0019079C">
            <w:pPr>
              <w:spacing w:before="120" w:after="120"/>
              <w:jc w:val="both"/>
              <w:rPr>
                <w:rFonts w:ascii="Montserrat" w:hAnsi="Montserrat" w:cs="Arial"/>
                <w:bCs/>
                <w:color w:val="27344C"/>
                <w:sz w:val="22"/>
                <w:szCs w:val="22"/>
                <w:lang w:val="ro-RO"/>
              </w:rPr>
            </w:pPr>
            <w:r w:rsidRPr="00F254E5">
              <w:rPr>
                <w:rFonts w:ascii="Montserrat" w:hAnsi="Montserrat" w:cs="Arial"/>
                <w:bCs/>
                <w:color w:val="27344C"/>
                <w:sz w:val="22"/>
                <w:szCs w:val="22"/>
                <w:lang w:val="ro-RO"/>
              </w:rPr>
              <w:t>•</w:t>
            </w:r>
            <w:r w:rsidRPr="00F254E5">
              <w:rPr>
                <w:rFonts w:ascii="Montserrat" w:hAnsi="Montserrat" w:cs="Arial"/>
                <w:bCs/>
                <w:color w:val="27344C"/>
                <w:sz w:val="22"/>
                <w:szCs w:val="22"/>
                <w:lang w:val="ro-RO"/>
              </w:rPr>
              <w:tab/>
              <w:t xml:space="preserve"> Formularul cererii de finanțare</w:t>
            </w:r>
          </w:p>
          <w:p w14:paraId="17A245A2" w14:textId="77777777" w:rsidR="0019079C" w:rsidRPr="00F254E5" w:rsidRDefault="0019079C" w:rsidP="0019079C">
            <w:pPr>
              <w:spacing w:before="120" w:after="120"/>
              <w:jc w:val="both"/>
              <w:rPr>
                <w:rFonts w:ascii="Montserrat" w:hAnsi="Montserrat" w:cs="Arial"/>
                <w:bCs/>
                <w:color w:val="27344C"/>
                <w:sz w:val="22"/>
                <w:szCs w:val="22"/>
                <w:lang w:val="ro-RO"/>
              </w:rPr>
            </w:pPr>
            <w:r w:rsidRPr="00F254E5">
              <w:rPr>
                <w:rFonts w:ascii="Montserrat" w:hAnsi="Montserrat" w:cs="Arial"/>
                <w:bCs/>
                <w:color w:val="27344C"/>
                <w:sz w:val="22"/>
                <w:szCs w:val="22"/>
                <w:lang w:val="ro-RO"/>
              </w:rPr>
              <w:t>•</w:t>
            </w:r>
            <w:r w:rsidRPr="00F254E5">
              <w:rPr>
                <w:rFonts w:ascii="Montserrat" w:hAnsi="Montserrat" w:cs="Arial"/>
                <w:bCs/>
                <w:color w:val="27344C"/>
                <w:sz w:val="22"/>
                <w:szCs w:val="22"/>
                <w:lang w:val="ro-RO"/>
              </w:rPr>
              <w:tab/>
              <w:t xml:space="preserve"> Anexa 2_ Declarația unică</w:t>
            </w:r>
          </w:p>
          <w:p w14:paraId="47561FDC" w14:textId="77777777" w:rsidR="0019079C" w:rsidRPr="00F254E5" w:rsidRDefault="0019079C" w:rsidP="0019079C">
            <w:pPr>
              <w:spacing w:before="120" w:after="120"/>
              <w:jc w:val="both"/>
              <w:rPr>
                <w:rFonts w:ascii="Montserrat" w:hAnsi="Montserrat" w:cs="Arial"/>
                <w:bCs/>
                <w:color w:val="27344C"/>
                <w:sz w:val="22"/>
                <w:szCs w:val="22"/>
                <w:lang w:val="ro-RO"/>
              </w:rPr>
            </w:pPr>
            <w:r w:rsidRPr="00F254E5">
              <w:rPr>
                <w:rFonts w:ascii="Montserrat" w:hAnsi="Montserrat" w:cs="Arial"/>
                <w:bCs/>
                <w:color w:val="27344C"/>
                <w:sz w:val="22"/>
                <w:szCs w:val="22"/>
                <w:lang w:val="ro-RO"/>
              </w:rPr>
              <w:t>•</w:t>
            </w:r>
            <w:r w:rsidRPr="00F254E5">
              <w:rPr>
                <w:rFonts w:ascii="Montserrat" w:hAnsi="Montserrat" w:cs="Arial"/>
                <w:bCs/>
                <w:color w:val="27344C"/>
                <w:sz w:val="22"/>
                <w:szCs w:val="22"/>
                <w:lang w:val="ro-RO"/>
              </w:rPr>
              <w:tab/>
              <w:t xml:space="preserve"> Documentația tehnico-economică faza PT  </w:t>
            </w:r>
          </w:p>
          <w:p w14:paraId="0EE6DE1B" w14:textId="77777777" w:rsidR="0019079C" w:rsidRPr="00F254E5" w:rsidRDefault="0019079C" w:rsidP="00F02566">
            <w:pPr>
              <w:spacing w:before="120" w:after="120"/>
              <w:jc w:val="both"/>
              <w:rPr>
                <w:rFonts w:ascii="Montserrat" w:hAnsi="Montserrat" w:cs="Arial"/>
                <w:bCs/>
                <w:color w:val="27344C"/>
                <w:sz w:val="22"/>
                <w:szCs w:val="22"/>
                <w:lang w:val="ro-RO"/>
              </w:rPr>
            </w:pPr>
          </w:p>
        </w:tc>
      </w:tr>
    </w:tbl>
    <w:p w14:paraId="13C27A26" w14:textId="77777777" w:rsidR="00222A6A" w:rsidRPr="00145EAF" w:rsidRDefault="00222A6A" w:rsidP="00073C38">
      <w:pPr>
        <w:spacing w:before="120" w:after="120"/>
        <w:jc w:val="both"/>
        <w:rPr>
          <w:rFonts w:ascii="Montserrat" w:eastAsia="Times New Roman" w:hAnsi="Montserrat" w:cs="Arial"/>
          <w:color w:val="000000" w:themeColor="text1"/>
          <w:sz w:val="22"/>
          <w:szCs w:val="22"/>
          <w:lang w:val="ro-RO" w:eastAsia="en-GB"/>
        </w:rPr>
      </w:pPr>
    </w:p>
    <w:p w14:paraId="764C40CC" w14:textId="77777777" w:rsidR="00147442" w:rsidRPr="00145EAF" w:rsidRDefault="00147442" w:rsidP="00073C38">
      <w:pPr>
        <w:spacing w:before="120" w:after="120"/>
        <w:ind w:left="-709"/>
        <w:jc w:val="both"/>
        <w:rPr>
          <w:rFonts w:ascii="Montserrat" w:eastAsia="Times New Roman" w:hAnsi="Montserrat" w:cs="Arial"/>
          <w:color w:val="000000" w:themeColor="text1"/>
          <w:sz w:val="22"/>
          <w:szCs w:val="22"/>
          <w:lang w:val="ro-RO" w:eastAsia="en-GB"/>
        </w:rPr>
      </w:pPr>
    </w:p>
    <w:p w14:paraId="0FE3EFD9" w14:textId="7CB4FD9D" w:rsidR="006E2AB5" w:rsidRPr="00145EAF" w:rsidRDefault="006E2AB5" w:rsidP="00073C38">
      <w:pPr>
        <w:spacing w:before="120" w:after="120"/>
        <w:ind w:left="-709"/>
        <w:jc w:val="both"/>
        <w:rPr>
          <w:rFonts w:ascii="Montserrat" w:eastAsia="Times New Roman" w:hAnsi="Montserrat" w:cs="Arial"/>
          <w:color w:val="000000" w:themeColor="text1"/>
          <w:sz w:val="22"/>
          <w:szCs w:val="22"/>
          <w:lang w:val="ro-RO" w:eastAsia="en-GB"/>
        </w:rPr>
      </w:pPr>
      <w:r w:rsidRPr="00145EAF">
        <w:rPr>
          <w:rFonts w:ascii="Montserrat" w:eastAsia="Times New Roman" w:hAnsi="Montserrat" w:cs="Arial"/>
          <w:color w:val="000000" w:themeColor="text1"/>
          <w:sz w:val="22"/>
          <w:szCs w:val="22"/>
          <w:lang w:val="ro-RO" w:eastAsia="en-GB"/>
        </w:rPr>
        <w:t>In cererea de finanțare solicitantul v</w:t>
      </w:r>
      <w:r w:rsidR="00E5690E" w:rsidRPr="00145EAF">
        <w:rPr>
          <w:rFonts w:ascii="Montserrat" w:eastAsia="Times New Roman" w:hAnsi="Montserrat" w:cs="Arial"/>
          <w:color w:val="000000" w:themeColor="text1"/>
          <w:sz w:val="22"/>
          <w:szCs w:val="22"/>
          <w:lang w:val="ro-RO" w:eastAsia="en-GB"/>
        </w:rPr>
        <w:t>a</w:t>
      </w:r>
      <w:r w:rsidRPr="00145EAF">
        <w:rPr>
          <w:rFonts w:ascii="Montserrat" w:eastAsia="Times New Roman" w:hAnsi="Montserrat" w:cs="Arial"/>
          <w:color w:val="000000" w:themeColor="text1"/>
          <w:sz w:val="22"/>
          <w:szCs w:val="22"/>
          <w:lang w:val="ro-RO" w:eastAsia="en-GB"/>
        </w:rPr>
        <w:t xml:space="preserve"> indica </w:t>
      </w:r>
      <w:r w:rsidR="004E7AD9" w:rsidRPr="00145EAF">
        <w:rPr>
          <w:rFonts w:ascii="Montserrat" w:eastAsia="Times New Roman" w:hAnsi="Montserrat" w:cs="Arial"/>
          <w:color w:val="000000" w:themeColor="text1"/>
          <w:sz w:val="22"/>
          <w:szCs w:val="22"/>
          <w:lang w:val="ro-RO" w:eastAsia="en-GB"/>
        </w:rPr>
        <w:t xml:space="preserve">pentru </w:t>
      </w:r>
      <w:r w:rsidRPr="00145EAF">
        <w:rPr>
          <w:rFonts w:ascii="Montserrat" w:eastAsia="Times New Roman" w:hAnsi="Montserrat" w:cs="Arial"/>
          <w:color w:val="000000" w:themeColor="text1"/>
          <w:sz w:val="22"/>
          <w:szCs w:val="22"/>
          <w:lang w:val="ro-RO" w:eastAsia="en-GB"/>
        </w:rPr>
        <w:t>document</w:t>
      </w:r>
      <w:r w:rsidR="00AE7620" w:rsidRPr="00145EAF">
        <w:rPr>
          <w:rFonts w:ascii="Montserrat" w:eastAsia="Times New Roman" w:hAnsi="Montserrat" w:cs="Arial"/>
          <w:color w:val="000000" w:themeColor="text1"/>
          <w:sz w:val="22"/>
          <w:szCs w:val="22"/>
          <w:lang w:val="ro-RO" w:eastAsia="en-GB"/>
        </w:rPr>
        <w:t>aț</w:t>
      </w:r>
      <w:r w:rsidR="00E5690E" w:rsidRPr="00145EAF">
        <w:rPr>
          <w:rFonts w:ascii="Montserrat" w:eastAsia="Times New Roman" w:hAnsi="Montserrat" w:cs="Arial"/>
          <w:color w:val="000000" w:themeColor="text1"/>
          <w:sz w:val="22"/>
          <w:szCs w:val="22"/>
          <w:lang w:val="ro-RO" w:eastAsia="en-GB"/>
        </w:rPr>
        <w:t>ia</w:t>
      </w:r>
      <w:r w:rsidRPr="00145EAF">
        <w:rPr>
          <w:rFonts w:ascii="Montserrat" w:eastAsia="Times New Roman" w:hAnsi="Montserrat" w:cs="Arial"/>
          <w:color w:val="000000" w:themeColor="text1"/>
          <w:sz w:val="22"/>
          <w:szCs w:val="22"/>
          <w:lang w:val="ro-RO" w:eastAsia="en-GB"/>
        </w:rPr>
        <w:t xml:space="preserve"> tehnic</w:t>
      </w:r>
      <w:r w:rsidR="00E5690E" w:rsidRPr="00145EAF">
        <w:rPr>
          <w:rFonts w:ascii="Montserrat" w:eastAsia="Times New Roman" w:hAnsi="Montserrat" w:cs="Arial"/>
          <w:color w:val="000000" w:themeColor="text1"/>
          <w:sz w:val="22"/>
          <w:szCs w:val="22"/>
          <w:lang w:val="ro-RO" w:eastAsia="en-GB"/>
        </w:rPr>
        <w:t>ă</w:t>
      </w:r>
      <w:r w:rsidRPr="00145EAF">
        <w:rPr>
          <w:rFonts w:ascii="Montserrat" w:eastAsia="Times New Roman" w:hAnsi="Montserrat" w:cs="Arial"/>
          <w:color w:val="000000" w:themeColor="text1"/>
          <w:sz w:val="22"/>
          <w:szCs w:val="22"/>
          <w:lang w:val="ro-RO" w:eastAsia="en-GB"/>
        </w:rPr>
        <w:t xml:space="preserve"> (PT</w:t>
      </w:r>
      <w:r w:rsidR="00AE7620" w:rsidRPr="00145EAF">
        <w:rPr>
          <w:rFonts w:ascii="Montserrat" w:eastAsia="Times New Roman" w:hAnsi="Montserrat" w:cs="Arial"/>
          <w:color w:val="000000" w:themeColor="text1"/>
          <w:sz w:val="22"/>
          <w:szCs w:val="22"/>
          <w:lang w:val="ro-RO" w:eastAsia="en-GB"/>
        </w:rPr>
        <w:t>)</w:t>
      </w:r>
      <w:r w:rsidR="00E5690E" w:rsidRPr="00145EAF">
        <w:rPr>
          <w:rFonts w:ascii="Montserrat" w:eastAsia="Times New Roman" w:hAnsi="Montserrat" w:cs="Arial"/>
          <w:color w:val="000000" w:themeColor="text1"/>
          <w:sz w:val="22"/>
          <w:szCs w:val="22"/>
          <w:lang w:val="ro-RO" w:eastAsia="en-GB"/>
        </w:rPr>
        <w:t>,</w:t>
      </w:r>
      <w:r w:rsidRPr="00145EAF">
        <w:rPr>
          <w:rFonts w:ascii="Montserrat" w:eastAsia="Times New Roman" w:hAnsi="Montserrat" w:cs="Arial"/>
          <w:color w:val="000000" w:themeColor="text1"/>
          <w:sz w:val="22"/>
          <w:szCs w:val="22"/>
          <w:lang w:val="ro-RO" w:eastAsia="en-GB"/>
        </w:rPr>
        <w:t xml:space="preserve"> unde se </w:t>
      </w:r>
      <w:r w:rsidR="00DC2723" w:rsidRPr="00145EAF">
        <w:rPr>
          <w:rFonts w:ascii="Montserrat" w:eastAsia="Times New Roman" w:hAnsi="Montserrat" w:cs="Arial"/>
          <w:color w:val="000000" w:themeColor="text1"/>
          <w:sz w:val="22"/>
          <w:szCs w:val="22"/>
          <w:lang w:val="ro-RO" w:eastAsia="en-GB"/>
        </w:rPr>
        <w:t>regăsesc</w:t>
      </w:r>
      <w:r w:rsidRPr="00145EAF">
        <w:rPr>
          <w:rFonts w:ascii="Montserrat" w:eastAsia="Times New Roman" w:hAnsi="Montserrat" w:cs="Arial"/>
          <w:color w:val="000000" w:themeColor="text1"/>
          <w:sz w:val="22"/>
          <w:szCs w:val="22"/>
          <w:lang w:val="ro-RO" w:eastAsia="en-GB"/>
        </w:rPr>
        <w:t xml:space="preserve"> aceste informați</w:t>
      </w:r>
      <w:r w:rsidR="00EC767E" w:rsidRPr="00145EAF">
        <w:rPr>
          <w:rFonts w:ascii="Montserrat" w:eastAsia="Times New Roman" w:hAnsi="Montserrat" w:cs="Arial"/>
          <w:color w:val="000000" w:themeColor="text1"/>
          <w:sz w:val="22"/>
          <w:szCs w:val="22"/>
          <w:lang w:val="ro-RO" w:eastAsia="en-GB"/>
        </w:rPr>
        <w:t>i</w:t>
      </w:r>
      <w:r w:rsidRPr="00145EAF">
        <w:rPr>
          <w:rFonts w:ascii="Montserrat" w:eastAsia="Times New Roman" w:hAnsi="Montserrat" w:cs="Arial"/>
          <w:color w:val="000000" w:themeColor="text1"/>
          <w:sz w:val="22"/>
          <w:szCs w:val="22"/>
          <w:lang w:val="ro-RO" w:eastAsia="en-GB"/>
        </w:rPr>
        <w:t xml:space="preserve">. </w:t>
      </w:r>
    </w:p>
    <w:p w14:paraId="240852BF" w14:textId="2E09D300" w:rsidR="00970273" w:rsidRPr="00145EAF" w:rsidRDefault="00970273" w:rsidP="00073C38">
      <w:pPr>
        <w:spacing w:before="120" w:after="120"/>
        <w:rPr>
          <w:rFonts w:ascii="Montserrat" w:hAnsi="Montserrat"/>
          <w:color w:val="000000" w:themeColor="text1"/>
          <w:sz w:val="22"/>
          <w:szCs w:val="22"/>
        </w:rPr>
      </w:pPr>
    </w:p>
    <w:p w14:paraId="7195DC4C" w14:textId="77777777" w:rsidR="00145EAF" w:rsidRPr="00145EAF" w:rsidRDefault="00145EAF">
      <w:pPr>
        <w:spacing w:before="120" w:after="120"/>
        <w:rPr>
          <w:rFonts w:ascii="Montserrat" w:hAnsi="Montserrat"/>
          <w:color w:val="000000" w:themeColor="text1"/>
          <w:sz w:val="22"/>
          <w:szCs w:val="22"/>
        </w:rPr>
      </w:pPr>
    </w:p>
    <w:sectPr w:rsidR="00145EAF" w:rsidRPr="00145EAF" w:rsidSect="009F76F7">
      <w:pgSz w:w="16838" w:h="11906" w:orient="landscape"/>
      <w:pgMar w:top="827" w:right="1440" w:bottom="1014" w:left="22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12585" w14:textId="77777777" w:rsidR="00EB2F36" w:rsidRDefault="00EB2F36" w:rsidP="0040795D">
      <w:r>
        <w:separator/>
      </w:r>
    </w:p>
  </w:endnote>
  <w:endnote w:type="continuationSeparator" w:id="0">
    <w:p w14:paraId="1CDC8967" w14:textId="77777777" w:rsidR="00EB2F36" w:rsidRDefault="00EB2F36" w:rsidP="00407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U Albertina">
    <w:altName w:val="Cambria"/>
    <w:panose1 w:val="020B0604020202020204"/>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59329107"/>
      <w:docPartObj>
        <w:docPartGallery w:val="Page Numbers (Bottom of Page)"/>
        <w:docPartUnique/>
      </w:docPartObj>
    </w:sdtPr>
    <w:sdtContent>
      <w:p w14:paraId="52580DB3" w14:textId="77777777" w:rsidR="00D12B1A" w:rsidRDefault="00D12B1A"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1277B4" w14:textId="77777777" w:rsidR="00D12B1A" w:rsidRDefault="00D12B1A" w:rsidP="007E5C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CCD50" w14:textId="7E25BA48" w:rsidR="00815F24" w:rsidRDefault="00141B8E" w:rsidP="00815F24">
    <w:r>
      <w:rPr>
        <w:noProof/>
      </w:rPr>
      <w:drawing>
        <wp:anchor distT="0" distB="0" distL="114300" distR="114300" simplePos="0" relativeHeight="251660288" behindDoc="0" locked="0" layoutInCell="1" allowOverlap="1" wp14:anchorId="5F2D5213" wp14:editId="0031B739">
          <wp:simplePos x="0" y="0"/>
          <wp:positionH relativeFrom="column">
            <wp:posOffset>5654107</wp:posOffset>
          </wp:positionH>
          <wp:positionV relativeFrom="paragraph">
            <wp:posOffset>185164</wp:posOffset>
          </wp:positionV>
          <wp:extent cx="795020" cy="79502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020" cy="795020"/>
                  </a:xfrm>
                  <a:prstGeom prst="rect">
                    <a:avLst/>
                  </a:prstGeom>
                </pic:spPr>
              </pic:pic>
            </a:graphicData>
          </a:graphic>
          <wp14:sizeRelH relativeFrom="page">
            <wp14:pctWidth>0</wp14:pctWidth>
          </wp14:sizeRelH>
          <wp14:sizeRelV relativeFrom="page">
            <wp14:pctHeight>0</wp14:pctHeight>
          </wp14:sizeRelV>
        </wp:anchor>
      </w:drawing>
    </w:r>
  </w:p>
  <w:sdt>
    <w:sdtPr>
      <w:rPr>
        <w:rStyle w:val="PageNumber"/>
      </w:rPr>
      <w:id w:val="-1911918509"/>
      <w:docPartObj>
        <w:docPartGallery w:val="Page Numbers (Bottom of Page)"/>
        <w:docPartUnique/>
      </w:docPartObj>
    </w:sdtPr>
    <w:sdtContent>
      <w:p w14:paraId="1B48B390" w14:textId="77777777" w:rsidR="00141B8E" w:rsidRDefault="00141B8E" w:rsidP="00141B8E">
        <w:pPr>
          <w:pStyle w:val="Footer"/>
          <w:framePr w:wrap="none" w:vAnchor="text" w:hAnchor="page" w:x="11261" w:y="203"/>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180B3932" w14:textId="6245A37F" w:rsidR="00D12B1A" w:rsidRDefault="00141B8E" w:rsidP="007E5C30">
    <w:pPr>
      <w:pStyle w:val="Footer"/>
      <w:ind w:right="360"/>
    </w:pPr>
    <w:r w:rsidRPr="00E7310E">
      <w:rPr>
        <w:noProof/>
      </w:rPr>
      <w:drawing>
        <wp:inline distT="0" distB="0" distL="0" distR="0" wp14:anchorId="7C620537" wp14:editId="576F14F3">
          <wp:extent cx="5514962" cy="691908"/>
          <wp:effectExtent l="0" t="0" r="0" b="0"/>
          <wp:docPr id="171491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
                  <pic:cNvPicPr/>
                </pic:nvPicPr>
                <pic:blipFill>
                  <a:blip r:embed="rId2"/>
                  <a:stretch>
                    <a:fillRect/>
                  </a:stretch>
                </pic:blipFill>
                <pic:spPr>
                  <a:xfrm>
                    <a:off x="0" y="0"/>
                    <a:ext cx="5597736" cy="70229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E27A0" w14:textId="77777777" w:rsidR="00EB2F36" w:rsidRDefault="00EB2F36" w:rsidP="0040795D">
      <w:r>
        <w:separator/>
      </w:r>
    </w:p>
  </w:footnote>
  <w:footnote w:type="continuationSeparator" w:id="0">
    <w:p w14:paraId="6D00B6E0" w14:textId="77777777" w:rsidR="00EB2F36" w:rsidRDefault="00EB2F36" w:rsidP="0040795D">
      <w:r>
        <w:continuationSeparator/>
      </w:r>
    </w:p>
  </w:footnote>
  <w:footnote w:id="1">
    <w:p w14:paraId="660B0F5A" w14:textId="5FE704A6" w:rsidR="00D77759" w:rsidRPr="00D77759" w:rsidRDefault="00D77759">
      <w:pPr>
        <w:pStyle w:val="FootnoteText"/>
        <w:rPr>
          <w:lang w:val="ro-RO"/>
        </w:rPr>
      </w:pPr>
      <w:r w:rsidRPr="00E81FCA">
        <w:rPr>
          <w:rStyle w:val="FootnoteReference"/>
          <w:rFonts w:ascii="Montserrat" w:hAnsi="Montserrat"/>
          <w:sz w:val="16"/>
          <w:szCs w:val="16"/>
        </w:rPr>
        <w:footnoteRef/>
      </w:r>
      <w:r w:rsidRPr="00E81FCA">
        <w:rPr>
          <w:rFonts w:ascii="Montserrat" w:hAnsi="Montserrat"/>
          <w:sz w:val="16"/>
          <w:szCs w:val="16"/>
        </w:rPr>
        <w:t xml:space="preserve"> </w:t>
      </w:r>
      <w:hyperlink r:id="rId1" w:history="1">
        <w:r w:rsidRPr="00E81FCA">
          <w:rPr>
            <w:rStyle w:val="Hyperlink"/>
            <w:rFonts w:ascii="Montserrat" w:hAnsi="Montserrat"/>
            <w:sz w:val="16"/>
            <w:szCs w:val="16"/>
          </w:rPr>
          <w:t>https://eur-lex.europa.eu/legal-content/RO/TXT/?uri=uriserv%3AOJ.C_.2021.373.01.0001.01.RON&amp;toc=OJ%3AC%3A2021%3A373%3AFULL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C923E" w14:textId="7182764C" w:rsidR="00D12B1A" w:rsidRDefault="00141B8E">
    <w:pPr>
      <w:pStyle w:val="Header"/>
    </w:pPr>
    <w:r w:rsidRPr="00187D94">
      <w:rPr>
        <w:noProof/>
      </w:rPr>
      <w:drawing>
        <wp:inline distT="0" distB="0" distL="0" distR="0" wp14:anchorId="35012AF6" wp14:editId="08D9E1D5">
          <wp:extent cx="5850890" cy="419100"/>
          <wp:effectExtent l="0" t="0" r="3810" b="0"/>
          <wp:docPr id="17469845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984586" name=""/>
                  <pic:cNvPicPr/>
                </pic:nvPicPr>
                <pic:blipFill>
                  <a:blip r:embed="rId1"/>
                  <a:stretch>
                    <a:fillRect/>
                  </a:stretch>
                </pic:blipFill>
                <pic:spPr>
                  <a:xfrm>
                    <a:off x="0" y="0"/>
                    <a:ext cx="5850890" cy="419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F0319"/>
    <w:multiLevelType w:val="multilevel"/>
    <w:tmpl w:val="119A7E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071192"/>
    <w:multiLevelType w:val="hybridMultilevel"/>
    <w:tmpl w:val="C2D2A172"/>
    <w:lvl w:ilvl="0" w:tplc="08090001">
      <w:start w:val="1"/>
      <w:numFmt w:val="bullet"/>
      <w:lvlText w:val=""/>
      <w:lvlJc w:val="left"/>
      <w:pPr>
        <w:ind w:left="720" w:hanging="360"/>
      </w:pPr>
      <w:rPr>
        <w:rFonts w:ascii="Symbol" w:hAnsi="Symbol" w:hint="default"/>
      </w:rPr>
    </w:lvl>
    <w:lvl w:ilvl="1" w:tplc="FB603E98">
      <w:numFmt w:val="bullet"/>
      <w:lvlText w:val="•"/>
      <w:lvlJc w:val="left"/>
      <w:pPr>
        <w:ind w:left="1800" w:hanging="720"/>
      </w:pPr>
      <w:rPr>
        <w:rFonts w:ascii="Montserrat" w:eastAsiaTheme="minorHAnsi" w:hAnsi="Montserrat"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1A24A6"/>
    <w:multiLevelType w:val="hybridMultilevel"/>
    <w:tmpl w:val="BB30A35E"/>
    <w:lvl w:ilvl="0" w:tplc="FFFFFFFF">
      <w:start w:val="1"/>
      <w:numFmt w:val="lowerRoman"/>
      <w:lvlText w:val="%1."/>
      <w:lvlJc w:val="left"/>
      <w:pPr>
        <w:ind w:left="3447" w:hanging="360"/>
      </w:pPr>
      <w:rPr>
        <w:rFonts w:hint="default"/>
      </w:rPr>
    </w:lvl>
    <w:lvl w:ilvl="1" w:tplc="FFFFFFFF" w:tentative="1">
      <w:start w:val="1"/>
      <w:numFmt w:val="lowerLetter"/>
      <w:lvlText w:val="%2."/>
      <w:lvlJc w:val="left"/>
      <w:pPr>
        <w:ind w:left="4167" w:hanging="360"/>
      </w:pPr>
    </w:lvl>
    <w:lvl w:ilvl="2" w:tplc="FFFFFFFF" w:tentative="1">
      <w:start w:val="1"/>
      <w:numFmt w:val="lowerRoman"/>
      <w:lvlText w:val="%3."/>
      <w:lvlJc w:val="right"/>
      <w:pPr>
        <w:ind w:left="4887" w:hanging="180"/>
      </w:pPr>
    </w:lvl>
    <w:lvl w:ilvl="3" w:tplc="FFFFFFFF" w:tentative="1">
      <w:start w:val="1"/>
      <w:numFmt w:val="decimal"/>
      <w:lvlText w:val="%4."/>
      <w:lvlJc w:val="left"/>
      <w:pPr>
        <w:ind w:left="5607" w:hanging="360"/>
      </w:pPr>
    </w:lvl>
    <w:lvl w:ilvl="4" w:tplc="FFFFFFFF" w:tentative="1">
      <w:start w:val="1"/>
      <w:numFmt w:val="lowerLetter"/>
      <w:lvlText w:val="%5."/>
      <w:lvlJc w:val="left"/>
      <w:pPr>
        <w:ind w:left="6327" w:hanging="360"/>
      </w:pPr>
    </w:lvl>
    <w:lvl w:ilvl="5" w:tplc="FFFFFFFF" w:tentative="1">
      <w:start w:val="1"/>
      <w:numFmt w:val="lowerRoman"/>
      <w:lvlText w:val="%6."/>
      <w:lvlJc w:val="right"/>
      <w:pPr>
        <w:ind w:left="7047" w:hanging="180"/>
      </w:pPr>
    </w:lvl>
    <w:lvl w:ilvl="6" w:tplc="FFFFFFFF" w:tentative="1">
      <w:start w:val="1"/>
      <w:numFmt w:val="decimal"/>
      <w:lvlText w:val="%7."/>
      <w:lvlJc w:val="left"/>
      <w:pPr>
        <w:ind w:left="7767" w:hanging="360"/>
      </w:pPr>
    </w:lvl>
    <w:lvl w:ilvl="7" w:tplc="FFFFFFFF" w:tentative="1">
      <w:start w:val="1"/>
      <w:numFmt w:val="lowerLetter"/>
      <w:lvlText w:val="%8."/>
      <w:lvlJc w:val="left"/>
      <w:pPr>
        <w:ind w:left="8487" w:hanging="360"/>
      </w:pPr>
    </w:lvl>
    <w:lvl w:ilvl="8" w:tplc="FFFFFFFF" w:tentative="1">
      <w:start w:val="1"/>
      <w:numFmt w:val="lowerRoman"/>
      <w:lvlText w:val="%9."/>
      <w:lvlJc w:val="right"/>
      <w:pPr>
        <w:ind w:left="9207" w:hanging="180"/>
      </w:pPr>
    </w:lvl>
  </w:abstractNum>
  <w:abstractNum w:abstractNumId="3" w15:restartNumberingAfterBreak="0">
    <w:nsid w:val="12DE7A04"/>
    <w:multiLevelType w:val="hybridMultilevel"/>
    <w:tmpl w:val="D486A862"/>
    <w:lvl w:ilvl="0" w:tplc="08090017">
      <w:start w:val="1"/>
      <w:numFmt w:val="lowerLetter"/>
      <w:lvlText w:val="%1)"/>
      <w:lvlJc w:val="left"/>
      <w:pPr>
        <w:ind w:left="720" w:hanging="360"/>
      </w:pPr>
      <w:rPr>
        <w:rFonts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FDE86C7E">
      <w:start w:val="3"/>
      <w:numFmt w:val="bullet"/>
      <w:lvlText w:val="-"/>
      <w:lvlJc w:val="left"/>
      <w:pPr>
        <w:ind w:left="2160" w:hanging="360"/>
      </w:pPr>
      <w:rPr>
        <w:rFonts w:ascii="Montserrat" w:eastAsia="Times New Roman" w:hAnsi="Montserrat" w:cs="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AD7585"/>
    <w:multiLevelType w:val="hybridMultilevel"/>
    <w:tmpl w:val="1E16942C"/>
    <w:lvl w:ilvl="0" w:tplc="C44E573C">
      <w:start w:val="1"/>
      <w:numFmt w:val="lowerRoman"/>
      <w:lvlText w:val="%1."/>
      <w:lvlJc w:val="right"/>
      <w:pPr>
        <w:ind w:left="1080" w:hanging="360"/>
      </w:pPr>
      <w:rPr>
        <w:rFonts w:hint="default"/>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AA8535A"/>
    <w:multiLevelType w:val="hybridMultilevel"/>
    <w:tmpl w:val="51C66E2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3C6761"/>
    <w:multiLevelType w:val="hybridMultilevel"/>
    <w:tmpl w:val="A93A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ED56AB"/>
    <w:multiLevelType w:val="hybridMultilevel"/>
    <w:tmpl w:val="77A44BB8"/>
    <w:lvl w:ilvl="0" w:tplc="7FB603F0">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 w15:restartNumberingAfterBreak="0">
    <w:nsid w:val="2663542A"/>
    <w:multiLevelType w:val="hybridMultilevel"/>
    <w:tmpl w:val="A58C7482"/>
    <w:lvl w:ilvl="0" w:tplc="A28A07E4">
      <w:numFmt w:val="bullet"/>
      <w:lvlText w:val="-"/>
      <w:lvlJc w:val="left"/>
      <w:pPr>
        <w:ind w:left="720" w:hanging="360"/>
      </w:pPr>
      <w:rPr>
        <w:rFonts w:ascii="Calibri" w:eastAsia="Times New Roman"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3E7FB6"/>
    <w:multiLevelType w:val="hybridMultilevel"/>
    <w:tmpl w:val="D682E4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28601AD4"/>
    <w:multiLevelType w:val="multilevel"/>
    <w:tmpl w:val="FB0ED976"/>
    <w:lvl w:ilvl="0">
      <w:start w:val="1"/>
      <w:numFmt w:val="upperRoman"/>
      <w:lvlText w:val="%1."/>
      <w:lvlJc w:val="left"/>
      <w:pPr>
        <w:ind w:left="1080" w:hanging="720"/>
      </w:pPr>
      <w:rPr>
        <w:rFonts w:hint="default"/>
        <w:b/>
        <w:bCs/>
        <w:color w:val="002060"/>
      </w:rPr>
    </w:lvl>
    <w:lvl w:ilvl="1">
      <w:start w:val="1"/>
      <w:numFmt w:val="decimal"/>
      <w:isLgl/>
      <w:lvlText w:val="%1.%2"/>
      <w:lvlJc w:val="left"/>
      <w:pPr>
        <w:ind w:left="1800" w:hanging="720"/>
      </w:pPr>
      <w:rPr>
        <w:rFonts w:asciiTheme="majorHAnsi" w:hAnsiTheme="majorHAnsi" w:cstheme="majorBidi" w:hint="default"/>
        <w:b/>
        <w:color w:val="2F5496" w:themeColor="accent1" w:themeShade="BF"/>
        <w:sz w:val="28"/>
      </w:rPr>
    </w:lvl>
    <w:lvl w:ilvl="2">
      <w:start w:val="1"/>
      <w:numFmt w:val="decimal"/>
      <w:isLgl/>
      <w:lvlText w:val="%1.%2.%3"/>
      <w:lvlJc w:val="left"/>
      <w:pPr>
        <w:ind w:left="2520" w:hanging="720"/>
      </w:pPr>
      <w:rPr>
        <w:rFonts w:asciiTheme="majorHAnsi" w:hAnsiTheme="majorHAnsi" w:cstheme="majorBidi" w:hint="default"/>
        <w:b/>
        <w:color w:val="2F5496" w:themeColor="accent1" w:themeShade="BF"/>
        <w:sz w:val="28"/>
      </w:rPr>
    </w:lvl>
    <w:lvl w:ilvl="3">
      <w:start w:val="1"/>
      <w:numFmt w:val="decimal"/>
      <w:isLgl/>
      <w:lvlText w:val="%1.%2.%3.%4"/>
      <w:lvlJc w:val="left"/>
      <w:pPr>
        <w:ind w:left="3600" w:hanging="1080"/>
      </w:pPr>
      <w:rPr>
        <w:rFonts w:asciiTheme="majorHAnsi" w:hAnsiTheme="majorHAnsi" w:cstheme="majorBidi" w:hint="default"/>
        <w:b/>
        <w:color w:val="2F5496" w:themeColor="accent1" w:themeShade="BF"/>
        <w:sz w:val="28"/>
      </w:rPr>
    </w:lvl>
    <w:lvl w:ilvl="4">
      <w:start w:val="1"/>
      <w:numFmt w:val="decimal"/>
      <w:isLgl/>
      <w:lvlText w:val="%1.%2.%3.%4.%5"/>
      <w:lvlJc w:val="left"/>
      <w:pPr>
        <w:ind w:left="4680" w:hanging="1440"/>
      </w:pPr>
      <w:rPr>
        <w:rFonts w:asciiTheme="majorHAnsi" w:hAnsiTheme="majorHAnsi" w:cstheme="majorBidi" w:hint="default"/>
        <w:b/>
        <w:color w:val="2F5496" w:themeColor="accent1" w:themeShade="BF"/>
        <w:sz w:val="28"/>
      </w:rPr>
    </w:lvl>
    <w:lvl w:ilvl="5">
      <w:start w:val="1"/>
      <w:numFmt w:val="decimal"/>
      <w:isLgl/>
      <w:lvlText w:val="%1.%2.%3.%4.%5.%6"/>
      <w:lvlJc w:val="left"/>
      <w:pPr>
        <w:ind w:left="5400" w:hanging="1440"/>
      </w:pPr>
      <w:rPr>
        <w:rFonts w:asciiTheme="majorHAnsi" w:hAnsiTheme="majorHAnsi" w:cstheme="majorBidi" w:hint="default"/>
        <w:b/>
        <w:color w:val="2F5496" w:themeColor="accent1" w:themeShade="BF"/>
        <w:sz w:val="28"/>
      </w:rPr>
    </w:lvl>
    <w:lvl w:ilvl="6">
      <w:start w:val="1"/>
      <w:numFmt w:val="decimal"/>
      <w:isLgl/>
      <w:lvlText w:val="%1.%2.%3.%4.%5.%6.%7"/>
      <w:lvlJc w:val="left"/>
      <w:pPr>
        <w:ind w:left="6480" w:hanging="1800"/>
      </w:pPr>
      <w:rPr>
        <w:rFonts w:asciiTheme="majorHAnsi" w:hAnsiTheme="majorHAnsi" w:cstheme="majorBidi" w:hint="default"/>
        <w:b/>
        <w:color w:val="2F5496" w:themeColor="accent1" w:themeShade="BF"/>
        <w:sz w:val="28"/>
      </w:rPr>
    </w:lvl>
    <w:lvl w:ilvl="7">
      <w:start w:val="1"/>
      <w:numFmt w:val="decimal"/>
      <w:isLgl/>
      <w:lvlText w:val="%1.%2.%3.%4.%5.%6.%7.%8"/>
      <w:lvlJc w:val="left"/>
      <w:pPr>
        <w:ind w:left="7560" w:hanging="2160"/>
      </w:pPr>
      <w:rPr>
        <w:rFonts w:asciiTheme="majorHAnsi" w:hAnsiTheme="majorHAnsi" w:cstheme="majorBidi" w:hint="default"/>
        <w:b/>
        <w:color w:val="2F5496" w:themeColor="accent1" w:themeShade="BF"/>
        <w:sz w:val="28"/>
      </w:rPr>
    </w:lvl>
    <w:lvl w:ilvl="8">
      <w:start w:val="1"/>
      <w:numFmt w:val="decimal"/>
      <w:isLgl/>
      <w:lvlText w:val="%1.%2.%3.%4.%5.%6.%7.%8.%9"/>
      <w:lvlJc w:val="left"/>
      <w:pPr>
        <w:ind w:left="8280" w:hanging="2160"/>
      </w:pPr>
      <w:rPr>
        <w:rFonts w:asciiTheme="majorHAnsi" w:hAnsiTheme="majorHAnsi" w:cstheme="majorBidi" w:hint="default"/>
        <w:b/>
        <w:color w:val="2F5496" w:themeColor="accent1" w:themeShade="BF"/>
        <w:sz w:val="28"/>
      </w:rPr>
    </w:lvl>
  </w:abstractNum>
  <w:abstractNum w:abstractNumId="11" w15:restartNumberingAfterBreak="0">
    <w:nsid w:val="2986373A"/>
    <w:multiLevelType w:val="hybridMultilevel"/>
    <w:tmpl w:val="B352DF7E"/>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9E57E76"/>
    <w:multiLevelType w:val="hybridMultilevel"/>
    <w:tmpl w:val="56C420F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AAD728C"/>
    <w:multiLevelType w:val="multilevel"/>
    <w:tmpl w:val="FF4E0B5C"/>
    <w:lvl w:ilvl="0">
      <w:start w:val="1"/>
      <w:numFmt w:val="none"/>
      <w:lvlText w:val="3. "/>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2B1F0B62"/>
    <w:multiLevelType w:val="multilevel"/>
    <w:tmpl w:val="E9C4A0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4487147"/>
    <w:multiLevelType w:val="hybridMultilevel"/>
    <w:tmpl w:val="4BCC5A12"/>
    <w:lvl w:ilvl="0" w:tplc="FFFFFFFF">
      <w:start w:val="1"/>
      <w:numFmt w:val="bullet"/>
      <w:lvlText w:val=""/>
      <w:lvlJc w:val="left"/>
      <w:pPr>
        <w:ind w:left="720" w:hanging="360"/>
      </w:pPr>
      <w:rPr>
        <w:rFonts w:ascii="Symbol" w:hAnsi="Symbol" w:hint="default"/>
      </w:rPr>
    </w:lvl>
    <w:lvl w:ilvl="1" w:tplc="DF9ACC04">
      <w:start w:val="1"/>
      <w:numFmt w:val="bullet"/>
      <w:lvlText w:val=""/>
      <w:lvlJc w:val="left"/>
      <w:pPr>
        <w:ind w:left="720" w:hanging="360"/>
      </w:pPr>
      <w:rPr>
        <w:rFonts w:ascii="Symbol" w:hAnsi="Symbol" w:hint="default"/>
        <w:color w:val="27344C"/>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72C6338"/>
    <w:multiLevelType w:val="hybridMultilevel"/>
    <w:tmpl w:val="82D0EA4A"/>
    <w:lvl w:ilvl="0" w:tplc="98849928">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75E4E96"/>
    <w:multiLevelType w:val="multilevel"/>
    <w:tmpl w:val="375A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9913B40"/>
    <w:multiLevelType w:val="hybridMultilevel"/>
    <w:tmpl w:val="77B6E592"/>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9" w15:restartNumberingAfterBreak="0">
    <w:nsid w:val="3BA27589"/>
    <w:multiLevelType w:val="hybridMultilevel"/>
    <w:tmpl w:val="33CEC96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3BB727F4"/>
    <w:multiLevelType w:val="multilevel"/>
    <w:tmpl w:val="EEC48F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C5E21F8"/>
    <w:multiLevelType w:val="multilevel"/>
    <w:tmpl w:val="7360884C"/>
    <w:styleLink w:val="CurrentList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3D9E2556"/>
    <w:multiLevelType w:val="hybridMultilevel"/>
    <w:tmpl w:val="FFF4C70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5C55545"/>
    <w:multiLevelType w:val="multilevel"/>
    <w:tmpl w:val="D9B0AE80"/>
    <w:styleLink w:val="CurrentList1"/>
    <w:lvl w:ilvl="0">
      <w:start w:val="1"/>
      <w:numFmt w:val="decimal"/>
      <w:lvlText w:val="%1."/>
      <w:lvlJc w:val="left"/>
      <w:pPr>
        <w:ind w:left="720" w:hanging="360"/>
      </w:pPr>
      <w:rPr>
        <w:rFonts w:hint="default"/>
        <w:b/>
        <w:bCs/>
      </w:r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73755FE"/>
    <w:multiLevelType w:val="hybridMultilevel"/>
    <w:tmpl w:val="9280E3D4"/>
    <w:lvl w:ilvl="0" w:tplc="BBD08D84">
      <w:start w:val="4"/>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3B5D48"/>
    <w:multiLevelType w:val="hybridMultilevel"/>
    <w:tmpl w:val="A1224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C33482"/>
    <w:multiLevelType w:val="hybridMultilevel"/>
    <w:tmpl w:val="3146CD68"/>
    <w:lvl w:ilvl="0" w:tplc="9D6EFA80">
      <w:start w:val="1"/>
      <w:numFmt w:val="upperLetter"/>
      <w:lvlText w:val="%1."/>
      <w:lvlJc w:val="left"/>
      <w:pPr>
        <w:ind w:left="720" w:hanging="360"/>
      </w:pPr>
      <w:rPr>
        <w:rFonts w:hint="default"/>
        <w:b/>
        <w:i w:val="0"/>
        <w:iCs/>
        <w:color w:val="27344C"/>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DF7343A"/>
    <w:multiLevelType w:val="hybridMultilevel"/>
    <w:tmpl w:val="C5B68A70"/>
    <w:lvl w:ilvl="0" w:tplc="FDE86C7E">
      <w:start w:val="3"/>
      <w:numFmt w:val="bullet"/>
      <w:lvlText w:val="-"/>
      <w:lvlJc w:val="left"/>
      <w:pPr>
        <w:ind w:left="1287" w:hanging="360"/>
      </w:pPr>
      <w:rPr>
        <w:rFonts w:ascii="Montserrat" w:eastAsia="Times New Roman" w:hAnsi="Montserrat" w:cs="Aria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8" w15:restartNumberingAfterBreak="0">
    <w:nsid w:val="540C0D7D"/>
    <w:multiLevelType w:val="hybridMultilevel"/>
    <w:tmpl w:val="37562606"/>
    <w:lvl w:ilvl="0" w:tplc="04090001">
      <w:start w:val="1"/>
      <w:numFmt w:val="bullet"/>
      <w:lvlText w:val=""/>
      <w:lvlJc w:val="left"/>
      <w:pPr>
        <w:ind w:left="1499" w:hanging="360"/>
      </w:pPr>
      <w:rPr>
        <w:rFonts w:ascii="Symbol" w:hAnsi="Symbol" w:hint="default"/>
      </w:rPr>
    </w:lvl>
    <w:lvl w:ilvl="1" w:tplc="04090003" w:tentative="1">
      <w:start w:val="1"/>
      <w:numFmt w:val="bullet"/>
      <w:lvlText w:val="o"/>
      <w:lvlJc w:val="left"/>
      <w:pPr>
        <w:ind w:left="2219" w:hanging="360"/>
      </w:pPr>
      <w:rPr>
        <w:rFonts w:ascii="Courier New" w:hAnsi="Courier New" w:cs="Courier New" w:hint="default"/>
      </w:rPr>
    </w:lvl>
    <w:lvl w:ilvl="2" w:tplc="04090005" w:tentative="1">
      <w:start w:val="1"/>
      <w:numFmt w:val="bullet"/>
      <w:lvlText w:val=""/>
      <w:lvlJc w:val="left"/>
      <w:pPr>
        <w:ind w:left="2939" w:hanging="360"/>
      </w:pPr>
      <w:rPr>
        <w:rFonts w:ascii="Wingdings" w:hAnsi="Wingdings" w:hint="default"/>
      </w:rPr>
    </w:lvl>
    <w:lvl w:ilvl="3" w:tplc="04090001" w:tentative="1">
      <w:start w:val="1"/>
      <w:numFmt w:val="bullet"/>
      <w:lvlText w:val=""/>
      <w:lvlJc w:val="left"/>
      <w:pPr>
        <w:ind w:left="3659" w:hanging="360"/>
      </w:pPr>
      <w:rPr>
        <w:rFonts w:ascii="Symbol" w:hAnsi="Symbol" w:hint="default"/>
      </w:rPr>
    </w:lvl>
    <w:lvl w:ilvl="4" w:tplc="04090003" w:tentative="1">
      <w:start w:val="1"/>
      <w:numFmt w:val="bullet"/>
      <w:lvlText w:val="o"/>
      <w:lvlJc w:val="left"/>
      <w:pPr>
        <w:ind w:left="4379" w:hanging="360"/>
      </w:pPr>
      <w:rPr>
        <w:rFonts w:ascii="Courier New" w:hAnsi="Courier New" w:cs="Courier New" w:hint="default"/>
      </w:rPr>
    </w:lvl>
    <w:lvl w:ilvl="5" w:tplc="04090005" w:tentative="1">
      <w:start w:val="1"/>
      <w:numFmt w:val="bullet"/>
      <w:lvlText w:val=""/>
      <w:lvlJc w:val="left"/>
      <w:pPr>
        <w:ind w:left="5099" w:hanging="360"/>
      </w:pPr>
      <w:rPr>
        <w:rFonts w:ascii="Wingdings" w:hAnsi="Wingdings" w:hint="default"/>
      </w:rPr>
    </w:lvl>
    <w:lvl w:ilvl="6" w:tplc="04090001" w:tentative="1">
      <w:start w:val="1"/>
      <w:numFmt w:val="bullet"/>
      <w:lvlText w:val=""/>
      <w:lvlJc w:val="left"/>
      <w:pPr>
        <w:ind w:left="5819" w:hanging="360"/>
      </w:pPr>
      <w:rPr>
        <w:rFonts w:ascii="Symbol" w:hAnsi="Symbol" w:hint="default"/>
      </w:rPr>
    </w:lvl>
    <w:lvl w:ilvl="7" w:tplc="04090003" w:tentative="1">
      <w:start w:val="1"/>
      <w:numFmt w:val="bullet"/>
      <w:lvlText w:val="o"/>
      <w:lvlJc w:val="left"/>
      <w:pPr>
        <w:ind w:left="6539" w:hanging="360"/>
      </w:pPr>
      <w:rPr>
        <w:rFonts w:ascii="Courier New" w:hAnsi="Courier New" w:cs="Courier New" w:hint="default"/>
      </w:rPr>
    </w:lvl>
    <w:lvl w:ilvl="8" w:tplc="04090005" w:tentative="1">
      <w:start w:val="1"/>
      <w:numFmt w:val="bullet"/>
      <w:lvlText w:val=""/>
      <w:lvlJc w:val="left"/>
      <w:pPr>
        <w:ind w:left="7259" w:hanging="360"/>
      </w:pPr>
      <w:rPr>
        <w:rFonts w:ascii="Wingdings" w:hAnsi="Wingdings" w:hint="default"/>
      </w:rPr>
    </w:lvl>
  </w:abstractNum>
  <w:abstractNum w:abstractNumId="29" w15:restartNumberingAfterBreak="0">
    <w:nsid w:val="54CB33A8"/>
    <w:multiLevelType w:val="hybridMultilevel"/>
    <w:tmpl w:val="D03C0E3A"/>
    <w:lvl w:ilvl="0" w:tplc="FFFFFFFF">
      <w:start w:val="1"/>
      <w:numFmt w:val="upperLetter"/>
      <w:lvlText w:val="%1."/>
      <w:lvlJc w:val="left"/>
      <w:pPr>
        <w:ind w:left="501"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8DC2EE3"/>
    <w:multiLevelType w:val="hybridMultilevel"/>
    <w:tmpl w:val="2AC09556"/>
    <w:lvl w:ilvl="0" w:tplc="FFFFFFFF">
      <w:start w:val="1"/>
      <w:numFmt w:val="lowerLetter"/>
      <w:lvlText w:val="%1)"/>
      <w:lvlJc w:val="left"/>
      <w:pPr>
        <w:ind w:left="720" w:hanging="360"/>
      </w:pPr>
      <w:rPr>
        <w:rFonts w:hint="default"/>
        <w:color w:val="000000" w:themeColor="text1"/>
      </w:rPr>
    </w:lvl>
    <w:lvl w:ilvl="1" w:tplc="6B007CA8">
      <w:start w:val="1"/>
      <w:numFmt w:val="lowerRoman"/>
      <w:lvlText w:val="%2."/>
      <w:lvlJc w:val="left"/>
      <w:pPr>
        <w:ind w:left="3447" w:hanging="360"/>
      </w:pPr>
      <w:rPr>
        <w:rFonts w:hint="default"/>
      </w:rPr>
    </w:lvl>
    <w:lvl w:ilvl="2" w:tplc="FFFFFFFF">
      <w:start w:val="3"/>
      <w:numFmt w:val="bullet"/>
      <w:lvlText w:val="-"/>
      <w:lvlJc w:val="left"/>
      <w:pPr>
        <w:ind w:left="2160" w:hanging="360"/>
      </w:pPr>
      <w:rPr>
        <w:rFonts w:ascii="Montserrat" w:eastAsia="Times New Roman" w:hAnsi="Montserrat" w:cs="Aria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B547DEF"/>
    <w:multiLevelType w:val="hybridMultilevel"/>
    <w:tmpl w:val="FE0CB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5B3D9D"/>
    <w:multiLevelType w:val="multilevel"/>
    <w:tmpl w:val="E66090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1276131"/>
    <w:multiLevelType w:val="hybridMultilevel"/>
    <w:tmpl w:val="BB30A35E"/>
    <w:lvl w:ilvl="0" w:tplc="6B007CA8">
      <w:start w:val="1"/>
      <w:numFmt w:val="lowerRoman"/>
      <w:lvlText w:val="%1."/>
      <w:lvlJc w:val="left"/>
      <w:pPr>
        <w:ind w:left="3447" w:hanging="360"/>
      </w:pPr>
      <w:rPr>
        <w:rFonts w:hint="default"/>
      </w:rPr>
    </w:lvl>
    <w:lvl w:ilvl="1" w:tplc="08090019" w:tentative="1">
      <w:start w:val="1"/>
      <w:numFmt w:val="lowerLetter"/>
      <w:lvlText w:val="%2."/>
      <w:lvlJc w:val="left"/>
      <w:pPr>
        <w:ind w:left="4167" w:hanging="360"/>
      </w:pPr>
    </w:lvl>
    <w:lvl w:ilvl="2" w:tplc="0809001B" w:tentative="1">
      <w:start w:val="1"/>
      <w:numFmt w:val="lowerRoman"/>
      <w:lvlText w:val="%3."/>
      <w:lvlJc w:val="right"/>
      <w:pPr>
        <w:ind w:left="4887" w:hanging="180"/>
      </w:pPr>
    </w:lvl>
    <w:lvl w:ilvl="3" w:tplc="0809000F" w:tentative="1">
      <w:start w:val="1"/>
      <w:numFmt w:val="decimal"/>
      <w:lvlText w:val="%4."/>
      <w:lvlJc w:val="left"/>
      <w:pPr>
        <w:ind w:left="5607" w:hanging="360"/>
      </w:pPr>
    </w:lvl>
    <w:lvl w:ilvl="4" w:tplc="08090019" w:tentative="1">
      <w:start w:val="1"/>
      <w:numFmt w:val="lowerLetter"/>
      <w:lvlText w:val="%5."/>
      <w:lvlJc w:val="left"/>
      <w:pPr>
        <w:ind w:left="6327" w:hanging="360"/>
      </w:pPr>
    </w:lvl>
    <w:lvl w:ilvl="5" w:tplc="0809001B" w:tentative="1">
      <w:start w:val="1"/>
      <w:numFmt w:val="lowerRoman"/>
      <w:lvlText w:val="%6."/>
      <w:lvlJc w:val="right"/>
      <w:pPr>
        <w:ind w:left="7047" w:hanging="180"/>
      </w:pPr>
    </w:lvl>
    <w:lvl w:ilvl="6" w:tplc="0809000F" w:tentative="1">
      <w:start w:val="1"/>
      <w:numFmt w:val="decimal"/>
      <w:lvlText w:val="%7."/>
      <w:lvlJc w:val="left"/>
      <w:pPr>
        <w:ind w:left="7767" w:hanging="360"/>
      </w:pPr>
    </w:lvl>
    <w:lvl w:ilvl="7" w:tplc="08090019" w:tentative="1">
      <w:start w:val="1"/>
      <w:numFmt w:val="lowerLetter"/>
      <w:lvlText w:val="%8."/>
      <w:lvlJc w:val="left"/>
      <w:pPr>
        <w:ind w:left="8487" w:hanging="360"/>
      </w:pPr>
    </w:lvl>
    <w:lvl w:ilvl="8" w:tplc="0809001B" w:tentative="1">
      <w:start w:val="1"/>
      <w:numFmt w:val="lowerRoman"/>
      <w:lvlText w:val="%9."/>
      <w:lvlJc w:val="right"/>
      <w:pPr>
        <w:ind w:left="9207" w:hanging="180"/>
      </w:pPr>
    </w:lvl>
  </w:abstractNum>
  <w:abstractNum w:abstractNumId="34" w15:restartNumberingAfterBreak="0">
    <w:nsid w:val="66812F7A"/>
    <w:multiLevelType w:val="hybridMultilevel"/>
    <w:tmpl w:val="0C8CC670"/>
    <w:lvl w:ilvl="0" w:tplc="0809000F">
      <w:start w:val="1"/>
      <w:numFmt w:val="decimal"/>
      <w:lvlText w:val="%1."/>
      <w:lvlJc w:val="left"/>
      <w:pPr>
        <w:ind w:left="720" w:hanging="360"/>
      </w:pPr>
      <w:rPr>
        <w:rFonts w:hint="default"/>
        <w:b/>
        <w:bCs/>
      </w:rPr>
    </w:lvl>
    <w:lvl w:ilvl="1" w:tplc="38AA3874">
      <w:start w:val="1"/>
      <w:numFmt w:val="lowerLetter"/>
      <w:lvlText w:val="%2)"/>
      <w:lvlJc w:val="left"/>
      <w:pPr>
        <w:ind w:left="1440" w:hanging="360"/>
      </w:pPr>
      <w:rPr>
        <w:b w:val="0"/>
        <w:bCs w:val="0"/>
      </w:rPr>
    </w:lvl>
    <w:lvl w:ilvl="2" w:tplc="2C2281A0">
      <w:start w:val="1"/>
      <w:numFmt w:val="upperLetter"/>
      <w:lvlText w:val="%3."/>
      <w:lvlJc w:val="left"/>
      <w:pPr>
        <w:ind w:left="2340" w:hanging="360"/>
      </w:pPr>
      <w:rPr>
        <w:rFonts w:hint="default"/>
      </w:rPr>
    </w:lvl>
    <w:lvl w:ilvl="3" w:tplc="F1EC788C">
      <w:numFmt w:val="bullet"/>
      <w:lvlText w:val="-"/>
      <w:lvlJc w:val="left"/>
      <w:pPr>
        <w:ind w:left="2880" w:hanging="360"/>
      </w:pPr>
      <w:rPr>
        <w:rFonts w:ascii="Montserrat" w:eastAsiaTheme="minorHAnsi" w:hAnsi="Montserrat" w:cs="Arial"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9C924AB"/>
    <w:multiLevelType w:val="multilevel"/>
    <w:tmpl w:val="D152B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AFA55E9"/>
    <w:multiLevelType w:val="hybridMultilevel"/>
    <w:tmpl w:val="CBC851A6"/>
    <w:lvl w:ilvl="0" w:tplc="FFFFFFFF">
      <w:start w:val="3"/>
      <w:numFmt w:val="bullet"/>
      <w:lvlText w:val="-"/>
      <w:lvlJc w:val="left"/>
      <w:pPr>
        <w:ind w:left="1287" w:hanging="360"/>
      </w:pPr>
      <w:rPr>
        <w:rFonts w:ascii="Montserrat" w:eastAsia="Times New Roman" w:hAnsi="Montserrat" w:cs="Aria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1EC788C">
      <w:numFmt w:val="bullet"/>
      <w:lvlText w:val="-"/>
      <w:lvlJc w:val="left"/>
      <w:pPr>
        <w:ind w:left="3447" w:hanging="360"/>
      </w:pPr>
      <w:rPr>
        <w:rFonts w:ascii="Montserrat" w:eastAsiaTheme="minorHAnsi" w:hAnsi="Montserrat" w:cs="Aria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7" w15:restartNumberingAfterBreak="0">
    <w:nsid w:val="6D896336"/>
    <w:multiLevelType w:val="hybridMultilevel"/>
    <w:tmpl w:val="BC849F76"/>
    <w:lvl w:ilvl="0" w:tplc="DF20609C">
      <w:start w:val="19"/>
      <w:numFmt w:val="decimal"/>
      <w:lvlText w:val="%1."/>
      <w:lvlJc w:val="left"/>
      <w:pPr>
        <w:ind w:left="720" w:hanging="360"/>
      </w:pPr>
      <w:rPr>
        <w:rFonts w:eastAsia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F8A50E3"/>
    <w:multiLevelType w:val="multilevel"/>
    <w:tmpl w:val="B5ECD3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0CB74B8"/>
    <w:multiLevelType w:val="hybridMultilevel"/>
    <w:tmpl w:val="6F906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26F6B17"/>
    <w:multiLevelType w:val="hybridMultilevel"/>
    <w:tmpl w:val="89B437E0"/>
    <w:lvl w:ilvl="0" w:tplc="F40AEC80">
      <w:start w:val="1"/>
      <w:numFmt w:val="lowerLetter"/>
      <w:lvlText w:val="%1)"/>
      <w:lvlJc w:val="left"/>
      <w:pPr>
        <w:ind w:left="2880" w:hanging="360"/>
      </w:pPr>
      <w:rPr>
        <w:rFonts w:ascii="Montserrat" w:hAnsi="Montserrat" w:hint="default"/>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4801A09"/>
    <w:multiLevelType w:val="hybridMultilevel"/>
    <w:tmpl w:val="92E8334C"/>
    <w:lvl w:ilvl="0" w:tplc="97CAC84C">
      <w:start w:val="19"/>
      <w:numFmt w:val="decimal"/>
      <w:lvlText w:val="%1."/>
      <w:lvlJc w:val="left"/>
      <w:pPr>
        <w:ind w:left="720" w:hanging="360"/>
      </w:pPr>
      <w:rPr>
        <w:rFonts w:eastAsiaTheme="minorHAns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861491"/>
    <w:multiLevelType w:val="hybridMultilevel"/>
    <w:tmpl w:val="49D2499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3" w15:restartNumberingAfterBreak="0">
    <w:nsid w:val="76486D76"/>
    <w:multiLevelType w:val="hybridMultilevel"/>
    <w:tmpl w:val="D03C0E3A"/>
    <w:lvl w:ilvl="0" w:tplc="27625730">
      <w:start w:val="1"/>
      <w:numFmt w:val="upperLetter"/>
      <w:lvlText w:val="%1."/>
      <w:lvlJc w:val="left"/>
      <w:pPr>
        <w:ind w:left="501"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64B5EE2"/>
    <w:multiLevelType w:val="hybridMultilevel"/>
    <w:tmpl w:val="EA649864"/>
    <w:lvl w:ilvl="0" w:tplc="FFFFFFFF">
      <w:start w:val="3"/>
      <w:numFmt w:val="bullet"/>
      <w:lvlText w:val="-"/>
      <w:lvlJc w:val="left"/>
      <w:pPr>
        <w:ind w:left="1287" w:hanging="360"/>
      </w:pPr>
      <w:rPr>
        <w:rFonts w:ascii="Montserrat" w:eastAsia="Times New Roman" w:hAnsi="Montserrat" w:cs="Aria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6B007CA8">
      <w:start w:val="1"/>
      <w:numFmt w:val="lowerRoman"/>
      <w:lvlText w:val="%4."/>
      <w:lvlJc w:val="left"/>
      <w:pPr>
        <w:ind w:left="3447" w:hanging="360"/>
      </w:pPr>
      <w:rPr>
        <w:rFonts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5" w15:restartNumberingAfterBreak="0">
    <w:nsid w:val="787040EB"/>
    <w:multiLevelType w:val="hybridMultilevel"/>
    <w:tmpl w:val="BAB2C7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9E052C5"/>
    <w:multiLevelType w:val="hybridMultilevel"/>
    <w:tmpl w:val="08BE9F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C1E5389"/>
    <w:multiLevelType w:val="hybridMultilevel"/>
    <w:tmpl w:val="CF5C8182"/>
    <w:lvl w:ilvl="0" w:tplc="38AA3874">
      <w:start w:val="1"/>
      <w:numFmt w:val="lowerLetter"/>
      <w:lvlText w:val="%1)"/>
      <w:lvlJc w:val="left"/>
      <w:pPr>
        <w:ind w:left="144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E822206"/>
    <w:multiLevelType w:val="hybridMultilevel"/>
    <w:tmpl w:val="3A90336A"/>
    <w:lvl w:ilvl="0" w:tplc="4B42BC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F2628E6"/>
    <w:multiLevelType w:val="hybridMultilevel"/>
    <w:tmpl w:val="677A54AC"/>
    <w:lvl w:ilvl="0" w:tplc="B2E6C348">
      <w:start w:val="7"/>
      <w:numFmt w:val="bullet"/>
      <w:lvlText w:val="-"/>
      <w:lvlJc w:val="left"/>
      <w:pPr>
        <w:ind w:left="2444" w:hanging="360"/>
      </w:pPr>
      <w:rPr>
        <w:rFonts w:ascii="Arial" w:eastAsiaTheme="minorHAnsi" w:hAnsi="Arial" w:cs="Aria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16cid:durableId="266037022">
    <w:abstractNumId w:val="34"/>
  </w:num>
  <w:num w:numId="2" w16cid:durableId="2111468487">
    <w:abstractNumId w:val="10"/>
  </w:num>
  <w:num w:numId="3" w16cid:durableId="2027442315">
    <w:abstractNumId w:val="26"/>
  </w:num>
  <w:num w:numId="4" w16cid:durableId="232276802">
    <w:abstractNumId w:val="23"/>
  </w:num>
  <w:num w:numId="5" w16cid:durableId="1545485516">
    <w:abstractNumId w:val="13"/>
  </w:num>
  <w:num w:numId="6" w16cid:durableId="1244991899">
    <w:abstractNumId w:val="3"/>
  </w:num>
  <w:num w:numId="7" w16cid:durableId="212162539">
    <w:abstractNumId w:val="48"/>
  </w:num>
  <w:num w:numId="8" w16cid:durableId="1619529761">
    <w:abstractNumId w:val="49"/>
  </w:num>
  <w:num w:numId="9" w16cid:durableId="886379287">
    <w:abstractNumId w:val="43"/>
  </w:num>
  <w:num w:numId="10" w16cid:durableId="1075201019">
    <w:abstractNumId w:val="22"/>
  </w:num>
  <w:num w:numId="11" w16cid:durableId="1889294390">
    <w:abstractNumId w:val="4"/>
  </w:num>
  <w:num w:numId="12" w16cid:durableId="1996297796">
    <w:abstractNumId w:val="31"/>
  </w:num>
  <w:num w:numId="13" w16cid:durableId="919828931">
    <w:abstractNumId w:val="39"/>
  </w:num>
  <w:num w:numId="14" w16cid:durableId="2117821211">
    <w:abstractNumId w:val="6"/>
  </w:num>
  <w:num w:numId="15" w16cid:durableId="243951291">
    <w:abstractNumId w:val="8"/>
  </w:num>
  <w:num w:numId="16" w16cid:durableId="211890410">
    <w:abstractNumId w:val="32"/>
  </w:num>
  <w:num w:numId="17" w16cid:durableId="1582373723">
    <w:abstractNumId w:val="35"/>
  </w:num>
  <w:num w:numId="18" w16cid:durableId="891959221">
    <w:abstractNumId w:val="0"/>
  </w:num>
  <w:num w:numId="19" w16cid:durableId="152778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5764923">
    <w:abstractNumId w:val="9"/>
  </w:num>
  <w:num w:numId="21" w16cid:durableId="1044713611">
    <w:abstractNumId w:val="19"/>
  </w:num>
  <w:num w:numId="22" w16cid:durableId="1518152217">
    <w:abstractNumId w:val="45"/>
  </w:num>
  <w:num w:numId="23" w16cid:durableId="1575386853">
    <w:abstractNumId w:val="24"/>
  </w:num>
  <w:num w:numId="24" w16cid:durableId="1367950376">
    <w:abstractNumId w:val="20"/>
  </w:num>
  <w:num w:numId="25" w16cid:durableId="1917397105">
    <w:abstractNumId w:val="17"/>
  </w:num>
  <w:num w:numId="26" w16cid:durableId="784498143">
    <w:abstractNumId w:val="38"/>
  </w:num>
  <w:num w:numId="27" w16cid:durableId="1716542825">
    <w:abstractNumId w:val="21"/>
  </w:num>
  <w:num w:numId="28" w16cid:durableId="891113421">
    <w:abstractNumId w:val="28"/>
  </w:num>
  <w:num w:numId="29" w16cid:durableId="1674456871">
    <w:abstractNumId w:val="12"/>
  </w:num>
  <w:num w:numId="30" w16cid:durableId="74477851">
    <w:abstractNumId w:val="40"/>
  </w:num>
  <w:num w:numId="31" w16cid:durableId="1220366359">
    <w:abstractNumId w:val="7"/>
  </w:num>
  <w:num w:numId="32" w16cid:durableId="460881107">
    <w:abstractNumId w:val="46"/>
  </w:num>
  <w:num w:numId="33" w16cid:durableId="1434546809">
    <w:abstractNumId w:val="37"/>
  </w:num>
  <w:num w:numId="34" w16cid:durableId="200674369">
    <w:abstractNumId w:val="41"/>
  </w:num>
  <w:num w:numId="35" w16cid:durableId="1261986323">
    <w:abstractNumId w:val="27"/>
  </w:num>
  <w:num w:numId="36" w16cid:durableId="473839865">
    <w:abstractNumId w:val="36"/>
  </w:num>
  <w:num w:numId="37" w16cid:durableId="426078463">
    <w:abstractNumId w:val="18"/>
  </w:num>
  <w:num w:numId="38" w16cid:durableId="1915622941">
    <w:abstractNumId w:val="47"/>
  </w:num>
  <w:num w:numId="39" w16cid:durableId="1565486733">
    <w:abstractNumId w:val="44"/>
  </w:num>
  <w:num w:numId="40" w16cid:durableId="1844008428">
    <w:abstractNumId w:val="29"/>
  </w:num>
  <w:num w:numId="41" w16cid:durableId="1917474338">
    <w:abstractNumId w:val="30"/>
  </w:num>
  <w:num w:numId="42" w16cid:durableId="705450285">
    <w:abstractNumId w:val="33"/>
  </w:num>
  <w:num w:numId="43" w16cid:durableId="1049767965">
    <w:abstractNumId w:val="2"/>
  </w:num>
  <w:num w:numId="44" w16cid:durableId="497423312">
    <w:abstractNumId w:val="25"/>
  </w:num>
  <w:num w:numId="45" w16cid:durableId="1280409511">
    <w:abstractNumId w:val="1"/>
  </w:num>
  <w:num w:numId="46" w16cid:durableId="151144632">
    <w:abstractNumId w:val="42"/>
  </w:num>
  <w:num w:numId="47" w16cid:durableId="1180392441">
    <w:abstractNumId w:val="5"/>
  </w:num>
  <w:num w:numId="48" w16cid:durableId="20782876">
    <w:abstractNumId w:val="15"/>
  </w:num>
  <w:num w:numId="49" w16cid:durableId="1757743263">
    <w:abstractNumId w:val="11"/>
  </w:num>
  <w:num w:numId="50" w16cid:durableId="834414636">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BD1"/>
    <w:rsid w:val="00002DBC"/>
    <w:rsid w:val="00002EDD"/>
    <w:rsid w:val="000037E0"/>
    <w:rsid w:val="00006902"/>
    <w:rsid w:val="00007282"/>
    <w:rsid w:val="0002362D"/>
    <w:rsid w:val="00031F3C"/>
    <w:rsid w:val="00033FF8"/>
    <w:rsid w:val="000348A7"/>
    <w:rsid w:val="00037887"/>
    <w:rsid w:val="00053086"/>
    <w:rsid w:val="00054F15"/>
    <w:rsid w:val="000604E9"/>
    <w:rsid w:val="0006172D"/>
    <w:rsid w:val="00073C38"/>
    <w:rsid w:val="00074106"/>
    <w:rsid w:val="0007683D"/>
    <w:rsid w:val="00080E6D"/>
    <w:rsid w:val="000824B2"/>
    <w:rsid w:val="00084E54"/>
    <w:rsid w:val="000854CC"/>
    <w:rsid w:val="000864EE"/>
    <w:rsid w:val="00090621"/>
    <w:rsid w:val="000939A6"/>
    <w:rsid w:val="00096E63"/>
    <w:rsid w:val="000A15D0"/>
    <w:rsid w:val="000A3D43"/>
    <w:rsid w:val="000A4416"/>
    <w:rsid w:val="000A762A"/>
    <w:rsid w:val="000B7961"/>
    <w:rsid w:val="000C75F9"/>
    <w:rsid w:val="000C7A5F"/>
    <w:rsid w:val="000D5DB3"/>
    <w:rsid w:val="000E0604"/>
    <w:rsid w:val="000E74C0"/>
    <w:rsid w:val="000F3817"/>
    <w:rsid w:val="000F46B4"/>
    <w:rsid w:val="000F5199"/>
    <w:rsid w:val="000F56DA"/>
    <w:rsid w:val="001022DE"/>
    <w:rsid w:val="00116752"/>
    <w:rsid w:val="00116A91"/>
    <w:rsid w:val="00123AB9"/>
    <w:rsid w:val="001327AF"/>
    <w:rsid w:val="00132F19"/>
    <w:rsid w:val="001343C1"/>
    <w:rsid w:val="00135E04"/>
    <w:rsid w:val="00136602"/>
    <w:rsid w:val="00136C16"/>
    <w:rsid w:val="001378FF"/>
    <w:rsid w:val="00141B8E"/>
    <w:rsid w:val="0014492E"/>
    <w:rsid w:val="00145EAF"/>
    <w:rsid w:val="00147442"/>
    <w:rsid w:val="00154684"/>
    <w:rsid w:val="00162E3E"/>
    <w:rsid w:val="0016357D"/>
    <w:rsid w:val="00164BFD"/>
    <w:rsid w:val="00176C73"/>
    <w:rsid w:val="00181727"/>
    <w:rsid w:val="00182EEA"/>
    <w:rsid w:val="001834CD"/>
    <w:rsid w:val="00185AF9"/>
    <w:rsid w:val="00186313"/>
    <w:rsid w:val="0019079C"/>
    <w:rsid w:val="00194802"/>
    <w:rsid w:val="00196F0A"/>
    <w:rsid w:val="001A363D"/>
    <w:rsid w:val="001A6C06"/>
    <w:rsid w:val="001B112A"/>
    <w:rsid w:val="001B69D9"/>
    <w:rsid w:val="001C5C14"/>
    <w:rsid w:val="001C6AD4"/>
    <w:rsid w:val="001D1D2A"/>
    <w:rsid w:val="001D5C2E"/>
    <w:rsid w:val="001E7DB5"/>
    <w:rsid w:val="001F7E16"/>
    <w:rsid w:val="00200F1E"/>
    <w:rsid w:val="00207F2F"/>
    <w:rsid w:val="00211083"/>
    <w:rsid w:val="002116FD"/>
    <w:rsid w:val="00220279"/>
    <w:rsid w:val="00222A6A"/>
    <w:rsid w:val="00226B18"/>
    <w:rsid w:val="00230A3D"/>
    <w:rsid w:val="0023130A"/>
    <w:rsid w:val="00240B82"/>
    <w:rsid w:val="00241678"/>
    <w:rsid w:val="00241BE8"/>
    <w:rsid w:val="0024536C"/>
    <w:rsid w:val="00252613"/>
    <w:rsid w:val="00255CC6"/>
    <w:rsid w:val="00260AA6"/>
    <w:rsid w:val="00261DE6"/>
    <w:rsid w:val="00264A2B"/>
    <w:rsid w:val="00266C9A"/>
    <w:rsid w:val="002817B7"/>
    <w:rsid w:val="00283053"/>
    <w:rsid w:val="00290F05"/>
    <w:rsid w:val="002B13DF"/>
    <w:rsid w:val="002B754A"/>
    <w:rsid w:val="002C30F4"/>
    <w:rsid w:val="002C6AA9"/>
    <w:rsid w:val="002D41EB"/>
    <w:rsid w:val="002D7FBC"/>
    <w:rsid w:val="002F386B"/>
    <w:rsid w:val="002F3A15"/>
    <w:rsid w:val="002F3FFF"/>
    <w:rsid w:val="00302C60"/>
    <w:rsid w:val="00311451"/>
    <w:rsid w:val="00312B45"/>
    <w:rsid w:val="00314998"/>
    <w:rsid w:val="00314AA4"/>
    <w:rsid w:val="003159CF"/>
    <w:rsid w:val="0032186D"/>
    <w:rsid w:val="00323776"/>
    <w:rsid w:val="00337C96"/>
    <w:rsid w:val="0034580F"/>
    <w:rsid w:val="003608AE"/>
    <w:rsid w:val="00363957"/>
    <w:rsid w:val="003705EC"/>
    <w:rsid w:val="003728B9"/>
    <w:rsid w:val="00372C11"/>
    <w:rsid w:val="003737D1"/>
    <w:rsid w:val="0037499D"/>
    <w:rsid w:val="00374E94"/>
    <w:rsid w:val="003770E2"/>
    <w:rsid w:val="00395CC0"/>
    <w:rsid w:val="003A0E34"/>
    <w:rsid w:val="003A2CCA"/>
    <w:rsid w:val="003A5AE8"/>
    <w:rsid w:val="003A5EBF"/>
    <w:rsid w:val="003A7EC9"/>
    <w:rsid w:val="003B0B6C"/>
    <w:rsid w:val="003B225E"/>
    <w:rsid w:val="003B3CA0"/>
    <w:rsid w:val="003B506D"/>
    <w:rsid w:val="003B7C62"/>
    <w:rsid w:val="003C0C7F"/>
    <w:rsid w:val="003D4E53"/>
    <w:rsid w:val="003D79B4"/>
    <w:rsid w:val="003E225A"/>
    <w:rsid w:val="003E3150"/>
    <w:rsid w:val="003E3201"/>
    <w:rsid w:val="00403BDD"/>
    <w:rsid w:val="004043BB"/>
    <w:rsid w:val="0040592F"/>
    <w:rsid w:val="0040795D"/>
    <w:rsid w:val="0042195A"/>
    <w:rsid w:val="00424DC0"/>
    <w:rsid w:val="00426C15"/>
    <w:rsid w:val="004337E3"/>
    <w:rsid w:val="00434780"/>
    <w:rsid w:val="00440F45"/>
    <w:rsid w:val="00444459"/>
    <w:rsid w:val="00450515"/>
    <w:rsid w:val="004521D5"/>
    <w:rsid w:val="00461E4E"/>
    <w:rsid w:val="00466F0E"/>
    <w:rsid w:val="00467288"/>
    <w:rsid w:val="00471C4B"/>
    <w:rsid w:val="0047378B"/>
    <w:rsid w:val="004752F1"/>
    <w:rsid w:val="00477274"/>
    <w:rsid w:val="004800A1"/>
    <w:rsid w:val="00481C75"/>
    <w:rsid w:val="00481FFF"/>
    <w:rsid w:val="00484F4E"/>
    <w:rsid w:val="00495221"/>
    <w:rsid w:val="004A5F44"/>
    <w:rsid w:val="004B1995"/>
    <w:rsid w:val="004B1C7F"/>
    <w:rsid w:val="004B508E"/>
    <w:rsid w:val="004B5415"/>
    <w:rsid w:val="004B63AF"/>
    <w:rsid w:val="004C099D"/>
    <w:rsid w:val="004C5659"/>
    <w:rsid w:val="004C5DD0"/>
    <w:rsid w:val="004C6771"/>
    <w:rsid w:val="004D425E"/>
    <w:rsid w:val="004E154D"/>
    <w:rsid w:val="004E7AD9"/>
    <w:rsid w:val="004F3701"/>
    <w:rsid w:val="004F47B7"/>
    <w:rsid w:val="00505916"/>
    <w:rsid w:val="005077B2"/>
    <w:rsid w:val="00522815"/>
    <w:rsid w:val="00527782"/>
    <w:rsid w:val="00532BFC"/>
    <w:rsid w:val="00534E21"/>
    <w:rsid w:val="005402A0"/>
    <w:rsid w:val="00543316"/>
    <w:rsid w:val="00553355"/>
    <w:rsid w:val="00562C22"/>
    <w:rsid w:val="00563EF2"/>
    <w:rsid w:val="00566E1C"/>
    <w:rsid w:val="00575A84"/>
    <w:rsid w:val="00580338"/>
    <w:rsid w:val="00583C38"/>
    <w:rsid w:val="00585A91"/>
    <w:rsid w:val="00587B84"/>
    <w:rsid w:val="00592648"/>
    <w:rsid w:val="00597492"/>
    <w:rsid w:val="005A37B2"/>
    <w:rsid w:val="005B35A7"/>
    <w:rsid w:val="005C011B"/>
    <w:rsid w:val="005C0D2D"/>
    <w:rsid w:val="005C56CD"/>
    <w:rsid w:val="005C7100"/>
    <w:rsid w:val="005D3429"/>
    <w:rsid w:val="005E7028"/>
    <w:rsid w:val="005E7C97"/>
    <w:rsid w:val="005F4CE5"/>
    <w:rsid w:val="005F5F0A"/>
    <w:rsid w:val="005F72DE"/>
    <w:rsid w:val="00605119"/>
    <w:rsid w:val="0060635E"/>
    <w:rsid w:val="0061259A"/>
    <w:rsid w:val="00620F14"/>
    <w:rsid w:val="006215A4"/>
    <w:rsid w:val="006403B5"/>
    <w:rsid w:val="0064247C"/>
    <w:rsid w:val="0064418B"/>
    <w:rsid w:val="00647006"/>
    <w:rsid w:val="006512D4"/>
    <w:rsid w:val="00651BF9"/>
    <w:rsid w:val="006570B7"/>
    <w:rsid w:val="006615D7"/>
    <w:rsid w:val="00670466"/>
    <w:rsid w:val="006745B1"/>
    <w:rsid w:val="006759F3"/>
    <w:rsid w:val="0069357F"/>
    <w:rsid w:val="006A0F9E"/>
    <w:rsid w:val="006A24BA"/>
    <w:rsid w:val="006B6347"/>
    <w:rsid w:val="006B68A0"/>
    <w:rsid w:val="006B7D04"/>
    <w:rsid w:val="006C4B46"/>
    <w:rsid w:val="006D1438"/>
    <w:rsid w:val="006D17A5"/>
    <w:rsid w:val="006E2AB5"/>
    <w:rsid w:val="006E42E1"/>
    <w:rsid w:val="006E6807"/>
    <w:rsid w:val="006F0A40"/>
    <w:rsid w:val="006F0B17"/>
    <w:rsid w:val="006F24ED"/>
    <w:rsid w:val="006F5ED8"/>
    <w:rsid w:val="006F72EA"/>
    <w:rsid w:val="007067A1"/>
    <w:rsid w:val="00711FE5"/>
    <w:rsid w:val="00717C71"/>
    <w:rsid w:val="00723C30"/>
    <w:rsid w:val="0072789B"/>
    <w:rsid w:val="00730FCF"/>
    <w:rsid w:val="00732C48"/>
    <w:rsid w:val="0073363D"/>
    <w:rsid w:val="007358A7"/>
    <w:rsid w:val="00740AF1"/>
    <w:rsid w:val="007562F1"/>
    <w:rsid w:val="00756F48"/>
    <w:rsid w:val="00773588"/>
    <w:rsid w:val="00774F5B"/>
    <w:rsid w:val="0077771C"/>
    <w:rsid w:val="00780064"/>
    <w:rsid w:val="007803A1"/>
    <w:rsid w:val="00783DBF"/>
    <w:rsid w:val="00784085"/>
    <w:rsid w:val="00786CB0"/>
    <w:rsid w:val="00796410"/>
    <w:rsid w:val="00797FF5"/>
    <w:rsid w:val="007A4D35"/>
    <w:rsid w:val="007A610C"/>
    <w:rsid w:val="007A6EA7"/>
    <w:rsid w:val="007B0319"/>
    <w:rsid w:val="007B58A8"/>
    <w:rsid w:val="007B6AB1"/>
    <w:rsid w:val="007B72E0"/>
    <w:rsid w:val="007B7387"/>
    <w:rsid w:val="007C0CE0"/>
    <w:rsid w:val="007C25E0"/>
    <w:rsid w:val="007C4EF4"/>
    <w:rsid w:val="007E293E"/>
    <w:rsid w:val="007E5C30"/>
    <w:rsid w:val="007F3BEA"/>
    <w:rsid w:val="007F7ED6"/>
    <w:rsid w:val="00801F64"/>
    <w:rsid w:val="00806C00"/>
    <w:rsid w:val="008112A3"/>
    <w:rsid w:val="00811879"/>
    <w:rsid w:val="0081349C"/>
    <w:rsid w:val="0081412C"/>
    <w:rsid w:val="00815F24"/>
    <w:rsid w:val="008176B6"/>
    <w:rsid w:val="00821D7A"/>
    <w:rsid w:val="00823454"/>
    <w:rsid w:val="0082511A"/>
    <w:rsid w:val="008404DF"/>
    <w:rsid w:val="008439EA"/>
    <w:rsid w:val="008512EF"/>
    <w:rsid w:val="00853640"/>
    <w:rsid w:val="00867A9C"/>
    <w:rsid w:val="00871A9B"/>
    <w:rsid w:val="008833F9"/>
    <w:rsid w:val="00885B77"/>
    <w:rsid w:val="0088607C"/>
    <w:rsid w:val="008876F6"/>
    <w:rsid w:val="008906CF"/>
    <w:rsid w:val="0089398E"/>
    <w:rsid w:val="008A4C18"/>
    <w:rsid w:val="008B2310"/>
    <w:rsid w:val="008B3961"/>
    <w:rsid w:val="008B4745"/>
    <w:rsid w:val="008B60C4"/>
    <w:rsid w:val="008C6CF8"/>
    <w:rsid w:val="008C72F2"/>
    <w:rsid w:val="008C779A"/>
    <w:rsid w:val="008D1E3E"/>
    <w:rsid w:val="008D3692"/>
    <w:rsid w:val="008D3D3D"/>
    <w:rsid w:val="008D7B97"/>
    <w:rsid w:val="008E03AF"/>
    <w:rsid w:val="008E361A"/>
    <w:rsid w:val="008E61A1"/>
    <w:rsid w:val="008E6D5F"/>
    <w:rsid w:val="008E7345"/>
    <w:rsid w:val="009033B3"/>
    <w:rsid w:val="00905C62"/>
    <w:rsid w:val="00912CBD"/>
    <w:rsid w:val="009161CC"/>
    <w:rsid w:val="00917BD8"/>
    <w:rsid w:val="00921B5C"/>
    <w:rsid w:val="00951036"/>
    <w:rsid w:val="00953E60"/>
    <w:rsid w:val="00955467"/>
    <w:rsid w:val="00955CDD"/>
    <w:rsid w:val="00955FCB"/>
    <w:rsid w:val="00970273"/>
    <w:rsid w:val="00972434"/>
    <w:rsid w:val="0099105A"/>
    <w:rsid w:val="00995D34"/>
    <w:rsid w:val="009978EE"/>
    <w:rsid w:val="009A2DAA"/>
    <w:rsid w:val="009A2F72"/>
    <w:rsid w:val="009B27B3"/>
    <w:rsid w:val="009B2B3C"/>
    <w:rsid w:val="009B3C50"/>
    <w:rsid w:val="009B519D"/>
    <w:rsid w:val="009B6677"/>
    <w:rsid w:val="009B6995"/>
    <w:rsid w:val="009C5730"/>
    <w:rsid w:val="009D324C"/>
    <w:rsid w:val="009D34D5"/>
    <w:rsid w:val="009D7EC9"/>
    <w:rsid w:val="009E1442"/>
    <w:rsid w:val="009E488F"/>
    <w:rsid w:val="009E5255"/>
    <w:rsid w:val="009E555D"/>
    <w:rsid w:val="009F1AA2"/>
    <w:rsid w:val="009F4982"/>
    <w:rsid w:val="009F76F7"/>
    <w:rsid w:val="00A020B0"/>
    <w:rsid w:val="00A024A8"/>
    <w:rsid w:val="00A1036B"/>
    <w:rsid w:val="00A15730"/>
    <w:rsid w:val="00A16E55"/>
    <w:rsid w:val="00A21707"/>
    <w:rsid w:val="00A244BF"/>
    <w:rsid w:val="00A246EA"/>
    <w:rsid w:val="00A33B13"/>
    <w:rsid w:val="00A34831"/>
    <w:rsid w:val="00A35C59"/>
    <w:rsid w:val="00A40F62"/>
    <w:rsid w:val="00A4313E"/>
    <w:rsid w:val="00A44AF4"/>
    <w:rsid w:val="00A5550C"/>
    <w:rsid w:val="00A6101E"/>
    <w:rsid w:val="00A641F3"/>
    <w:rsid w:val="00A72B4A"/>
    <w:rsid w:val="00A76876"/>
    <w:rsid w:val="00A81E23"/>
    <w:rsid w:val="00A833CF"/>
    <w:rsid w:val="00A864CE"/>
    <w:rsid w:val="00A92A59"/>
    <w:rsid w:val="00AA3E50"/>
    <w:rsid w:val="00AB07A3"/>
    <w:rsid w:val="00AB3F23"/>
    <w:rsid w:val="00AB47DE"/>
    <w:rsid w:val="00AB5A9A"/>
    <w:rsid w:val="00AC1EC9"/>
    <w:rsid w:val="00AD0E6A"/>
    <w:rsid w:val="00AD108B"/>
    <w:rsid w:val="00AD1313"/>
    <w:rsid w:val="00AD71D1"/>
    <w:rsid w:val="00AE4A4F"/>
    <w:rsid w:val="00AE7620"/>
    <w:rsid w:val="00AF1B91"/>
    <w:rsid w:val="00AF2EE9"/>
    <w:rsid w:val="00AF34F7"/>
    <w:rsid w:val="00AF3842"/>
    <w:rsid w:val="00B00CB7"/>
    <w:rsid w:val="00B0300E"/>
    <w:rsid w:val="00B05D94"/>
    <w:rsid w:val="00B100F2"/>
    <w:rsid w:val="00B10147"/>
    <w:rsid w:val="00B20C53"/>
    <w:rsid w:val="00B21B01"/>
    <w:rsid w:val="00B2500F"/>
    <w:rsid w:val="00B26DDC"/>
    <w:rsid w:val="00B26EE4"/>
    <w:rsid w:val="00B30293"/>
    <w:rsid w:val="00B31C4E"/>
    <w:rsid w:val="00B336B0"/>
    <w:rsid w:val="00B34958"/>
    <w:rsid w:val="00B349CA"/>
    <w:rsid w:val="00B404C9"/>
    <w:rsid w:val="00B42E06"/>
    <w:rsid w:val="00B43F38"/>
    <w:rsid w:val="00B572E1"/>
    <w:rsid w:val="00B66EEA"/>
    <w:rsid w:val="00B709CE"/>
    <w:rsid w:val="00B71850"/>
    <w:rsid w:val="00B75493"/>
    <w:rsid w:val="00B8069B"/>
    <w:rsid w:val="00B8304C"/>
    <w:rsid w:val="00B87490"/>
    <w:rsid w:val="00B91B8E"/>
    <w:rsid w:val="00B94612"/>
    <w:rsid w:val="00BA0D29"/>
    <w:rsid w:val="00BA106C"/>
    <w:rsid w:val="00BA39BE"/>
    <w:rsid w:val="00BA5928"/>
    <w:rsid w:val="00BA74D6"/>
    <w:rsid w:val="00BB215E"/>
    <w:rsid w:val="00BB27BF"/>
    <w:rsid w:val="00BC2706"/>
    <w:rsid w:val="00BD35B8"/>
    <w:rsid w:val="00BE217D"/>
    <w:rsid w:val="00BE2C9E"/>
    <w:rsid w:val="00BE43B4"/>
    <w:rsid w:val="00BE64CE"/>
    <w:rsid w:val="00BF666C"/>
    <w:rsid w:val="00BF7A8B"/>
    <w:rsid w:val="00C17AE8"/>
    <w:rsid w:val="00C213FE"/>
    <w:rsid w:val="00C30BC8"/>
    <w:rsid w:val="00C3277E"/>
    <w:rsid w:val="00C407BA"/>
    <w:rsid w:val="00C50536"/>
    <w:rsid w:val="00C5068D"/>
    <w:rsid w:val="00C506C0"/>
    <w:rsid w:val="00C62605"/>
    <w:rsid w:val="00C63E9C"/>
    <w:rsid w:val="00C705DD"/>
    <w:rsid w:val="00C73531"/>
    <w:rsid w:val="00C7674D"/>
    <w:rsid w:val="00C820C3"/>
    <w:rsid w:val="00C93824"/>
    <w:rsid w:val="00CA49E4"/>
    <w:rsid w:val="00CB012A"/>
    <w:rsid w:val="00CB5AF9"/>
    <w:rsid w:val="00CC6419"/>
    <w:rsid w:val="00CD0B73"/>
    <w:rsid w:val="00CD1C6D"/>
    <w:rsid w:val="00CD21A2"/>
    <w:rsid w:val="00CD3263"/>
    <w:rsid w:val="00CD4FE4"/>
    <w:rsid w:val="00CE2DCC"/>
    <w:rsid w:val="00CF5751"/>
    <w:rsid w:val="00D01EDB"/>
    <w:rsid w:val="00D10678"/>
    <w:rsid w:val="00D11587"/>
    <w:rsid w:val="00D12B1A"/>
    <w:rsid w:val="00D14F7B"/>
    <w:rsid w:val="00D152D6"/>
    <w:rsid w:val="00D26814"/>
    <w:rsid w:val="00D44FAC"/>
    <w:rsid w:val="00D5099F"/>
    <w:rsid w:val="00D538FF"/>
    <w:rsid w:val="00D60E60"/>
    <w:rsid w:val="00D62ACC"/>
    <w:rsid w:val="00D71BC0"/>
    <w:rsid w:val="00D767A4"/>
    <w:rsid w:val="00D76E65"/>
    <w:rsid w:val="00D77759"/>
    <w:rsid w:val="00D813DB"/>
    <w:rsid w:val="00D83B02"/>
    <w:rsid w:val="00D840C5"/>
    <w:rsid w:val="00D956C6"/>
    <w:rsid w:val="00D95BAF"/>
    <w:rsid w:val="00DA6281"/>
    <w:rsid w:val="00DB0C70"/>
    <w:rsid w:val="00DC0B18"/>
    <w:rsid w:val="00DC2041"/>
    <w:rsid w:val="00DC2723"/>
    <w:rsid w:val="00DC71C1"/>
    <w:rsid w:val="00DC7786"/>
    <w:rsid w:val="00DD08C0"/>
    <w:rsid w:val="00DD4D01"/>
    <w:rsid w:val="00DD58F5"/>
    <w:rsid w:val="00DD747E"/>
    <w:rsid w:val="00DE53AB"/>
    <w:rsid w:val="00DF4EFA"/>
    <w:rsid w:val="00DF6954"/>
    <w:rsid w:val="00E061FD"/>
    <w:rsid w:val="00E06D79"/>
    <w:rsid w:val="00E13A2D"/>
    <w:rsid w:val="00E2391A"/>
    <w:rsid w:val="00E265E0"/>
    <w:rsid w:val="00E31504"/>
    <w:rsid w:val="00E37302"/>
    <w:rsid w:val="00E43379"/>
    <w:rsid w:val="00E45642"/>
    <w:rsid w:val="00E503EB"/>
    <w:rsid w:val="00E5062D"/>
    <w:rsid w:val="00E54B01"/>
    <w:rsid w:val="00E562A9"/>
    <w:rsid w:val="00E5690E"/>
    <w:rsid w:val="00E66D65"/>
    <w:rsid w:val="00E759E5"/>
    <w:rsid w:val="00E80AD1"/>
    <w:rsid w:val="00E81FCA"/>
    <w:rsid w:val="00E85E94"/>
    <w:rsid w:val="00E91B19"/>
    <w:rsid w:val="00E91E44"/>
    <w:rsid w:val="00EA6591"/>
    <w:rsid w:val="00EA6D72"/>
    <w:rsid w:val="00EB2F36"/>
    <w:rsid w:val="00EB59CF"/>
    <w:rsid w:val="00EB741E"/>
    <w:rsid w:val="00EC721C"/>
    <w:rsid w:val="00EC767E"/>
    <w:rsid w:val="00ED4514"/>
    <w:rsid w:val="00ED5A3B"/>
    <w:rsid w:val="00ED6DAC"/>
    <w:rsid w:val="00EE4EAA"/>
    <w:rsid w:val="00EE5B49"/>
    <w:rsid w:val="00EE7567"/>
    <w:rsid w:val="00EF3BD1"/>
    <w:rsid w:val="00EF7852"/>
    <w:rsid w:val="00F02566"/>
    <w:rsid w:val="00F1090D"/>
    <w:rsid w:val="00F20C99"/>
    <w:rsid w:val="00F254E5"/>
    <w:rsid w:val="00F304E4"/>
    <w:rsid w:val="00F3153F"/>
    <w:rsid w:val="00F3457C"/>
    <w:rsid w:val="00F47454"/>
    <w:rsid w:val="00F5556B"/>
    <w:rsid w:val="00F57802"/>
    <w:rsid w:val="00F6662A"/>
    <w:rsid w:val="00F7095A"/>
    <w:rsid w:val="00F7295A"/>
    <w:rsid w:val="00F754F4"/>
    <w:rsid w:val="00F77AF4"/>
    <w:rsid w:val="00F80793"/>
    <w:rsid w:val="00F81BF5"/>
    <w:rsid w:val="00F85628"/>
    <w:rsid w:val="00F8627C"/>
    <w:rsid w:val="00F90B4F"/>
    <w:rsid w:val="00F97BC8"/>
    <w:rsid w:val="00FB3001"/>
    <w:rsid w:val="00FB5F0B"/>
    <w:rsid w:val="00FC2CBD"/>
    <w:rsid w:val="00FC4AFB"/>
    <w:rsid w:val="00FC4F97"/>
    <w:rsid w:val="00FC6FBE"/>
    <w:rsid w:val="00FD18FE"/>
    <w:rsid w:val="00FE217D"/>
    <w:rsid w:val="00FE3E04"/>
    <w:rsid w:val="00FE402D"/>
    <w:rsid w:val="00FE6F41"/>
    <w:rsid w:val="00FE7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C95E4"/>
  <w15:chartTrackingRefBased/>
  <w15:docId w15:val="{0B447F87-AAB0-874B-A626-13F837CF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F0B"/>
  </w:style>
  <w:style w:type="paragraph" w:styleId="Heading1">
    <w:name w:val="heading 1"/>
    <w:basedOn w:val="Normal"/>
    <w:next w:val="Normal"/>
    <w:link w:val="Heading1Char"/>
    <w:uiPriority w:val="9"/>
    <w:qFormat/>
    <w:rsid w:val="005974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956C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DE53AB"/>
    <w:pPr>
      <w:ind w:left="720"/>
      <w:contextualSpacing/>
    </w:pPr>
  </w:style>
  <w:style w:type="character" w:styleId="Strong">
    <w:name w:val="Strong"/>
    <w:basedOn w:val="DefaultParagraphFont"/>
    <w:uiPriority w:val="22"/>
    <w:qFormat/>
    <w:rsid w:val="00EA6D72"/>
    <w:rPr>
      <w:b/>
      <w:bCs/>
    </w:rPr>
  </w:style>
  <w:style w:type="paragraph" w:styleId="Header">
    <w:name w:val="header"/>
    <w:basedOn w:val="Normal"/>
    <w:link w:val="HeaderChar"/>
    <w:uiPriority w:val="99"/>
    <w:unhideWhenUsed/>
    <w:rsid w:val="0040795D"/>
    <w:pPr>
      <w:tabs>
        <w:tab w:val="center" w:pos="4513"/>
        <w:tab w:val="right" w:pos="9026"/>
      </w:tabs>
    </w:pPr>
  </w:style>
  <w:style w:type="character" w:customStyle="1" w:styleId="HeaderChar">
    <w:name w:val="Header Char"/>
    <w:basedOn w:val="DefaultParagraphFont"/>
    <w:link w:val="Header"/>
    <w:uiPriority w:val="99"/>
    <w:rsid w:val="0040795D"/>
  </w:style>
  <w:style w:type="paragraph" w:styleId="Footer">
    <w:name w:val="footer"/>
    <w:basedOn w:val="Normal"/>
    <w:link w:val="FooterChar"/>
    <w:uiPriority w:val="99"/>
    <w:unhideWhenUsed/>
    <w:rsid w:val="0040795D"/>
    <w:pPr>
      <w:tabs>
        <w:tab w:val="center" w:pos="4513"/>
        <w:tab w:val="right" w:pos="9026"/>
      </w:tabs>
    </w:pPr>
  </w:style>
  <w:style w:type="character" w:customStyle="1" w:styleId="FooterChar">
    <w:name w:val="Footer Char"/>
    <w:basedOn w:val="DefaultParagraphFont"/>
    <w:link w:val="Footer"/>
    <w:uiPriority w:val="99"/>
    <w:rsid w:val="0040795D"/>
  </w:style>
  <w:style w:type="character" w:styleId="PageNumber">
    <w:name w:val="page number"/>
    <w:basedOn w:val="DefaultParagraphFont"/>
    <w:uiPriority w:val="99"/>
    <w:unhideWhenUsed/>
    <w:rsid w:val="007E5C30"/>
  </w:style>
  <w:style w:type="character" w:styleId="Hyperlink">
    <w:name w:val="Hyperlink"/>
    <w:basedOn w:val="DefaultParagraphFont"/>
    <w:uiPriority w:val="99"/>
    <w:unhideWhenUsed/>
    <w:rsid w:val="00953E60"/>
    <w:rPr>
      <w:color w:val="0563C1" w:themeColor="hyperlink"/>
      <w:u w:val="single"/>
    </w:rPr>
  </w:style>
  <w:style w:type="character" w:styleId="UnresolvedMention">
    <w:name w:val="Unresolved Mention"/>
    <w:basedOn w:val="DefaultParagraphFont"/>
    <w:uiPriority w:val="99"/>
    <w:semiHidden/>
    <w:unhideWhenUsed/>
    <w:rsid w:val="00953E60"/>
    <w:rPr>
      <w:color w:val="605E5C"/>
      <w:shd w:val="clear" w:color="auto" w:fill="E1DFDD"/>
    </w:rPr>
  </w:style>
  <w:style w:type="paragraph" w:customStyle="1" w:styleId="Default">
    <w:name w:val="Default"/>
    <w:rsid w:val="00E061FD"/>
    <w:pPr>
      <w:autoSpaceDE w:val="0"/>
      <w:autoSpaceDN w:val="0"/>
      <w:adjustRightInd w:val="0"/>
    </w:pPr>
    <w:rPr>
      <w:rFonts w:ascii="Times New Roman" w:hAnsi="Times New Roman" w:cs="Times New Roman"/>
      <w:color w:val="000000"/>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C0B18"/>
  </w:style>
  <w:style w:type="paragraph" w:styleId="NormalWeb">
    <w:name w:val="Normal (Web)"/>
    <w:basedOn w:val="Normal"/>
    <w:uiPriority w:val="99"/>
    <w:unhideWhenUsed/>
    <w:rsid w:val="008B2310"/>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basedOn w:val="Normal"/>
    <w:link w:val="FootnoteTextChar"/>
    <w:uiPriority w:val="99"/>
    <w:semiHidden/>
    <w:unhideWhenUsed/>
    <w:rsid w:val="00597492"/>
    <w:rPr>
      <w:sz w:val="20"/>
      <w:szCs w:val="20"/>
    </w:rPr>
  </w:style>
  <w:style w:type="character" w:customStyle="1" w:styleId="FootnoteTextChar">
    <w:name w:val="Footnote Text Char"/>
    <w:basedOn w:val="DefaultParagraphFont"/>
    <w:link w:val="FootnoteText"/>
    <w:uiPriority w:val="99"/>
    <w:semiHidden/>
    <w:rsid w:val="00597492"/>
    <w:rPr>
      <w:sz w:val="20"/>
      <w:szCs w:val="20"/>
    </w:rPr>
  </w:style>
  <w:style w:type="character" w:styleId="FootnoteReference">
    <w:name w:val="footnote reference"/>
    <w:basedOn w:val="DefaultParagraphFont"/>
    <w:uiPriority w:val="99"/>
    <w:semiHidden/>
    <w:unhideWhenUsed/>
    <w:rsid w:val="00597492"/>
    <w:rPr>
      <w:vertAlign w:val="superscript"/>
    </w:rPr>
  </w:style>
  <w:style w:type="character" w:customStyle="1" w:styleId="Heading1Char">
    <w:name w:val="Heading 1 Char"/>
    <w:basedOn w:val="DefaultParagraphFont"/>
    <w:link w:val="Heading1"/>
    <w:uiPriority w:val="9"/>
    <w:rsid w:val="00597492"/>
    <w:rPr>
      <w:rFonts w:asciiTheme="majorHAnsi" w:eastAsiaTheme="majorEastAsia" w:hAnsiTheme="majorHAnsi" w:cstheme="majorBidi"/>
      <w:color w:val="2F5496" w:themeColor="accent1" w:themeShade="BF"/>
      <w:sz w:val="32"/>
      <w:szCs w:val="32"/>
    </w:rPr>
  </w:style>
  <w:style w:type="paragraph" w:customStyle="1" w:styleId="CM1">
    <w:name w:val="CM1"/>
    <w:basedOn w:val="Default"/>
    <w:next w:val="Default"/>
    <w:uiPriority w:val="99"/>
    <w:rsid w:val="00955FCB"/>
    <w:rPr>
      <w:rFonts w:ascii="EU Albertina" w:hAnsi="EU Albertina" w:cstheme="minorBidi"/>
      <w:color w:val="auto"/>
    </w:rPr>
  </w:style>
  <w:style w:type="paragraph" w:customStyle="1" w:styleId="CM3">
    <w:name w:val="CM3"/>
    <w:basedOn w:val="Default"/>
    <w:next w:val="Default"/>
    <w:uiPriority w:val="99"/>
    <w:rsid w:val="00955FCB"/>
    <w:rPr>
      <w:rFonts w:ascii="EU Albertina" w:hAnsi="EU Albertina" w:cstheme="minorBidi"/>
      <w:color w:val="auto"/>
    </w:rPr>
  </w:style>
  <w:style w:type="numbering" w:customStyle="1" w:styleId="CurrentList1">
    <w:name w:val="Current List1"/>
    <w:uiPriority w:val="99"/>
    <w:rsid w:val="00D956C6"/>
    <w:pPr>
      <w:numPr>
        <w:numId w:val="4"/>
      </w:numPr>
    </w:pPr>
  </w:style>
  <w:style w:type="paragraph" w:styleId="NoSpacing">
    <w:name w:val="No Spacing"/>
    <w:link w:val="NoSpacingChar"/>
    <w:uiPriority w:val="1"/>
    <w:qFormat/>
    <w:rsid w:val="00D956C6"/>
  </w:style>
  <w:style w:type="character" w:customStyle="1" w:styleId="Heading2Char">
    <w:name w:val="Heading 2 Char"/>
    <w:basedOn w:val="DefaultParagraphFont"/>
    <w:link w:val="Heading2"/>
    <w:uiPriority w:val="9"/>
    <w:rsid w:val="00D956C6"/>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E37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6">
    <w:name w:val="Grid Table 5 Dark Accent 6"/>
    <w:basedOn w:val="TableNormal"/>
    <w:uiPriority w:val="50"/>
    <w:rsid w:val="00E3730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6">
    <w:name w:val="Grid Table 4 Accent 6"/>
    <w:basedOn w:val="TableNormal"/>
    <w:uiPriority w:val="49"/>
    <w:rsid w:val="00E37302"/>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FollowedHyperlink">
    <w:name w:val="FollowedHyperlink"/>
    <w:basedOn w:val="DefaultParagraphFont"/>
    <w:uiPriority w:val="99"/>
    <w:semiHidden/>
    <w:unhideWhenUsed/>
    <w:rsid w:val="007067A1"/>
    <w:rPr>
      <w:color w:val="954F72" w:themeColor="followedHyperlink"/>
      <w:u w:val="single"/>
    </w:rPr>
  </w:style>
  <w:style w:type="character" w:customStyle="1" w:styleId="apple-converted-space">
    <w:name w:val="apple-converted-space"/>
    <w:basedOn w:val="DefaultParagraphFont"/>
    <w:rsid w:val="002F386B"/>
  </w:style>
  <w:style w:type="paragraph" w:styleId="EndnoteText">
    <w:name w:val="endnote text"/>
    <w:basedOn w:val="Normal"/>
    <w:link w:val="EndnoteTextChar"/>
    <w:uiPriority w:val="99"/>
    <w:semiHidden/>
    <w:unhideWhenUsed/>
    <w:rsid w:val="00F81BF5"/>
    <w:rPr>
      <w:sz w:val="20"/>
      <w:szCs w:val="20"/>
    </w:rPr>
  </w:style>
  <w:style w:type="character" w:customStyle="1" w:styleId="EndnoteTextChar">
    <w:name w:val="Endnote Text Char"/>
    <w:basedOn w:val="DefaultParagraphFont"/>
    <w:link w:val="EndnoteText"/>
    <w:uiPriority w:val="99"/>
    <w:semiHidden/>
    <w:rsid w:val="00F81BF5"/>
    <w:rPr>
      <w:sz w:val="20"/>
      <w:szCs w:val="20"/>
    </w:rPr>
  </w:style>
  <w:style w:type="character" w:styleId="EndnoteReference">
    <w:name w:val="endnote reference"/>
    <w:basedOn w:val="DefaultParagraphFont"/>
    <w:uiPriority w:val="99"/>
    <w:semiHidden/>
    <w:unhideWhenUsed/>
    <w:rsid w:val="00F81BF5"/>
    <w:rPr>
      <w:vertAlign w:val="superscript"/>
    </w:rPr>
  </w:style>
  <w:style w:type="paragraph" w:customStyle="1" w:styleId="xmsonormal">
    <w:name w:val="x_msonormal"/>
    <w:basedOn w:val="Normal"/>
    <w:rsid w:val="0060635E"/>
    <w:pPr>
      <w:spacing w:before="100" w:beforeAutospacing="1" w:after="100" w:afterAutospacing="1"/>
    </w:pPr>
    <w:rPr>
      <w:rFonts w:ascii="Times New Roman" w:eastAsia="Times New Roman" w:hAnsi="Times New Roman" w:cs="Times New Roman"/>
    </w:rPr>
  </w:style>
  <w:style w:type="character" w:customStyle="1" w:styleId="antiorfan">
    <w:name w:val="antiorfan"/>
    <w:basedOn w:val="DefaultParagraphFont"/>
    <w:rsid w:val="009D324C"/>
  </w:style>
  <w:style w:type="table" w:customStyle="1" w:styleId="TableGrid1">
    <w:name w:val="Table Grid1"/>
    <w:basedOn w:val="TableNormal"/>
    <w:next w:val="TableGrid"/>
    <w:uiPriority w:val="39"/>
    <w:rsid w:val="00D12B1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0939A6"/>
    <w:pPr>
      <w:spacing w:before="120" w:after="120"/>
    </w:pPr>
    <w:rPr>
      <w:rFonts w:ascii="Trebuchet MS" w:eastAsia="Times New Roman" w:hAnsi="Trebuchet MS" w:cs="Times New Roman"/>
      <w:sz w:val="20"/>
      <w:szCs w:val="20"/>
      <w:lang w:val="ro-RO"/>
    </w:rPr>
  </w:style>
  <w:style w:type="character" w:customStyle="1" w:styleId="CommentTextChar">
    <w:name w:val="Comment Text Char"/>
    <w:basedOn w:val="DefaultParagraphFont"/>
    <w:link w:val="CommentText"/>
    <w:uiPriority w:val="99"/>
    <w:rsid w:val="000939A6"/>
    <w:rPr>
      <w:rFonts w:ascii="Trebuchet MS" w:eastAsia="Times New Roman" w:hAnsi="Trebuchet MS" w:cs="Times New Roman"/>
      <w:sz w:val="20"/>
      <w:szCs w:val="20"/>
      <w:lang w:val="ro-RO"/>
    </w:rPr>
  </w:style>
  <w:style w:type="character" w:styleId="CommentReference">
    <w:name w:val="annotation reference"/>
    <w:basedOn w:val="DefaultParagraphFont"/>
    <w:uiPriority w:val="99"/>
    <w:unhideWhenUsed/>
    <w:rsid w:val="008C72F2"/>
    <w:rPr>
      <w:sz w:val="16"/>
      <w:szCs w:val="16"/>
    </w:rPr>
  </w:style>
  <w:style w:type="paragraph" w:styleId="CommentSubject">
    <w:name w:val="annotation subject"/>
    <w:basedOn w:val="CommentText"/>
    <w:next w:val="CommentText"/>
    <w:link w:val="CommentSubjectChar"/>
    <w:uiPriority w:val="99"/>
    <w:semiHidden/>
    <w:unhideWhenUsed/>
    <w:rsid w:val="008C72F2"/>
    <w:pPr>
      <w:spacing w:before="0" w:after="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8C72F2"/>
    <w:rPr>
      <w:rFonts w:ascii="Trebuchet MS" w:eastAsia="Times New Roman" w:hAnsi="Trebuchet MS" w:cs="Times New Roman"/>
      <w:b/>
      <w:bCs/>
      <w:sz w:val="20"/>
      <w:szCs w:val="20"/>
      <w:lang w:val="ro-RO"/>
    </w:rPr>
  </w:style>
  <w:style w:type="numbering" w:customStyle="1" w:styleId="CurrentList2">
    <w:name w:val="Current List2"/>
    <w:uiPriority w:val="99"/>
    <w:rsid w:val="00B26DDC"/>
    <w:pPr>
      <w:numPr>
        <w:numId w:val="27"/>
      </w:numPr>
    </w:pPr>
  </w:style>
  <w:style w:type="paragraph" w:customStyle="1" w:styleId="Normal1">
    <w:name w:val="Normal1"/>
    <w:basedOn w:val="Normal"/>
    <w:rsid w:val="007B7387"/>
    <w:pPr>
      <w:spacing w:before="60" w:after="60"/>
      <w:jc w:val="both"/>
    </w:pPr>
    <w:rPr>
      <w:rFonts w:ascii="Times New Roman" w:eastAsia="Times New Roman" w:hAnsi="Times New Roman" w:cs="Times New Roman"/>
      <w:lang w:eastAsia="en-GB"/>
    </w:rPr>
  </w:style>
  <w:style w:type="character" w:customStyle="1" w:styleId="NoSpacingChar">
    <w:name w:val="No Spacing Char"/>
    <w:link w:val="NoSpacing"/>
    <w:uiPriority w:val="1"/>
    <w:locked/>
    <w:rsid w:val="00815F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3582">
      <w:bodyDiv w:val="1"/>
      <w:marLeft w:val="0"/>
      <w:marRight w:val="0"/>
      <w:marTop w:val="0"/>
      <w:marBottom w:val="0"/>
      <w:divBdr>
        <w:top w:val="none" w:sz="0" w:space="0" w:color="auto"/>
        <w:left w:val="none" w:sz="0" w:space="0" w:color="auto"/>
        <w:bottom w:val="none" w:sz="0" w:space="0" w:color="auto"/>
        <w:right w:val="none" w:sz="0" w:space="0" w:color="auto"/>
      </w:divBdr>
    </w:div>
    <w:div w:id="130558554">
      <w:bodyDiv w:val="1"/>
      <w:marLeft w:val="0"/>
      <w:marRight w:val="0"/>
      <w:marTop w:val="0"/>
      <w:marBottom w:val="0"/>
      <w:divBdr>
        <w:top w:val="none" w:sz="0" w:space="0" w:color="auto"/>
        <w:left w:val="none" w:sz="0" w:space="0" w:color="auto"/>
        <w:bottom w:val="none" w:sz="0" w:space="0" w:color="auto"/>
        <w:right w:val="none" w:sz="0" w:space="0" w:color="auto"/>
      </w:divBdr>
    </w:div>
    <w:div w:id="176887815">
      <w:bodyDiv w:val="1"/>
      <w:marLeft w:val="0"/>
      <w:marRight w:val="0"/>
      <w:marTop w:val="0"/>
      <w:marBottom w:val="0"/>
      <w:divBdr>
        <w:top w:val="none" w:sz="0" w:space="0" w:color="auto"/>
        <w:left w:val="none" w:sz="0" w:space="0" w:color="auto"/>
        <w:bottom w:val="none" w:sz="0" w:space="0" w:color="auto"/>
        <w:right w:val="none" w:sz="0" w:space="0" w:color="auto"/>
      </w:divBdr>
      <w:divsChild>
        <w:div w:id="466434376">
          <w:marLeft w:val="0"/>
          <w:marRight w:val="0"/>
          <w:marTop w:val="0"/>
          <w:marBottom w:val="0"/>
          <w:divBdr>
            <w:top w:val="none" w:sz="0" w:space="0" w:color="auto"/>
            <w:left w:val="none" w:sz="0" w:space="0" w:color="auto"/>
            <w:bottom w:val="none" w:sz="0" w:space="0" w:color="auto"/>
            <w:right w:val="none" w:sz="0" w:space="0" w:color="auto"/>
          </w:divBdr>
        </w:div>
      </w:divsChild>
    </w:div>
    <w:div w:id="194075940">
      <w:bodyDiv w:val="1"/>
      <w:marLeft w:val="0"/>
      <w:marRight w:val="0"/>
      <w:marTop w:val="0"/>
      <w:marBottom w:val="0"/>
      <w:divBdr>
        <w:top w:val="none" w:sz="0" w:space="0" w:color="auto"/>
        <w:left w:val="none" w:sz="0" w:space="0" w:color="auto"/>
        <w:bottom w:val="none" w:sz="0" w:space="0" w:color="auto"/>
        <w:right w:val="none" w:sz="0" w:space="0" w:color="auto"/>
      </w:divBdr>
    </w:div>
    <w:div w:id="222329592">
      <w:bodyDiv w:val="1"/>
      <w:marLeft w:val="0"/>
      <w:marRight w:val="0"/>
      <w:marTop w:val="0"/>
      <w:marBottom w:val="0"/>
      <w:divBdr>
        <w:top w:val="none" w:sz="0" w:space="0" w:color="auto"/>
        <w:left w:val="none" w:sz="0" w:space="0" w:color="auto"/>
        <w:bottom w:val="none" w:sz="0" w:space="0" w:color="auto"/>
        <w:right w:val="none" w:sz="0" w:space="0" w:color="auto"/>
      </w:divBdr>
      <w:divsChild>
        <w:div w:id="1799297453">
          <w:marLeft w:val="0"/>
          <w:marRight w:val="0"/>
          <w:marTop w:val="0"/>
          <w:marBottom w:val="0"/>
          <w:divBdr>
            <w:top w:val="none" w:sz="0" w:space="0" w:color="auto"/>
            <w:left w:val="none" w:sz="0" w:space="0" w:color="auto"/>
            <w:bottom w:val="none" w:sz="0" w:space="0" w:color="auto"/>
            <w:right w:val="none" w:sz="0" w:space="0" w:color="auto"/>
          </w:divBdr>
          <w:divsChild>
            <w:div w:id="1276323859">
              <w:marLeft w:val="0"/>
              <w:marRight w:val="0"/>
              <w:marTop w:val="0"/>
              <w:marBottom w:val="0"/>
              <w:divBdr>
                <w:top w:val="none" w:sz="0" w:space="0" w:color="auto"/>
                <w:left w:val="none" w:sz="0" w:space="0" w:color="auto"/>
                <w:bottom w:val="none" w:sz="0" w:space="0" w:color="auto"/>
                <w:right w:val="none" w:sz="0" w:space="0" w:color="auto"/>
              </w:divBdr>
              <w:divsChild>
                <w:div w:id="2029405694">
                  <w:marLeft w:val="0"/>
                  <w:marRight w:val="0"/>
                  <w:marTop w:val="0"/>
                  <w:marBottom w:val="0"/>
                  <w:divBdr>
                    <w:top w:val="none" w:sz="0" w:space="0" w:color="auto"/>
                    <w:left w:val="none" w:sz="0" w:space="0" w:color="auto"/>
                    <w:bottom w:val="none" w:sz="0" w:space="0" w:color="auto"/>
                    <w:right w:val="none" w:sz="0" w:space="0" w:color="auto"/>
                  </w:divBdr>
                  <w:divsChild>
                    <w:div w:id="161062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027554">
      <w:bodyDiv w:val="1"/>
      <w:marLeft w:val="0"/>
      <w:marRight w:val="0"/>
      <w:marTop w:val="0"/>
      <w:marBottom w:val="0"/>
      <w:divBdr>
        <w:top w:val="none" w:sz="0" w:space="0" w:color="auto"/>
        <w:left w:val="none" w:sz="0" w:space="0" w:color="auto"/>
        <w:bottom w:val="none" w:sz="0" w:space="0" w:color="auto"/>
        <w:right w:val="none" w:sz="0" w:space="0" w:color="auto"/>
      </w:divBdr>
    </w:div>
    <w:div w:id="270091476">
      <w:bodyDiv w:val="1"/>
      <w:marLeft w:val="0"/>
      <w:marRight w:val="0"/>
      <w:marTop w:val="0"/>
      <w:marBottom w:val="0"/>
      <w:divBdr>
        <w:top w:val="none" w:sz="0" w:space="0" w:color="auto"/>
        <w:left w:val="none" w:sz="0" w:space="0" w:color="auto"/>
        <w:bottom w:val="none" w:sz="0" w:space="0" w:color="auto"/>
        <w:right w:val="none" w:sz="0" w:space="0" w:color="auto"/>
      </w:divBdr>
    </w:div>
    <w:div w:id="285700882">
      <w:bodyDiv w:val="1"/>
      <w:marLeft w:val="0"/>
      <w:marRight w:val="0"/>
      <w:marTop w:val="0"/>
      <w:marBottom w:val="0"/>
      <w:divBdr>
        <w:top w:val="none" w:sz="0" w:space="0" w:color="auto"/>
        <w:left w:val="none" w:sz="0" w:space="0" w:color="auto"/>
        <w:bottom w:val="none" w:sz="0" w:space="0" w:color="auto"/>
        <w:right w:val="none" w:sz="0" w:space="0" w:color="auto"/>
      </w:divBdr>
    </w:div>
    <w:div w:id="361437073">
      <w:bodyDiv w:val="1"/>
      <w:marLeft w:val="0"/>
      <w:marRight w:val="0"/>
      <w:marTop w:val="0"/>
      <w:marBottom w:val="0"/>
      <w:divBdr>
        <w:top w:val="none" w:sz="0" w:space="0" w:color="auto"/>
        <w:left w:val="none" w:sz="0" w:space="0" w:color="auto"/>
        <w:bottom w:val="none" w:sz="0" w:space="0" w:color="auto"/>
        <w:right w:val="none" w:sz="0" w:space="0" w:color="auto"/>
      </w:divBdr>
    </w:div>
    <w:div w:id="408118743">
      <w:bodyDiv w:val="1"/>
      <w:marLeft w:val="0"/>
      <w:marRight w:val="0"/>
      <w:marTop w:val="0"/>
      <w:marBottom w:val="0"/>
      <w:divBdr>
        <w:top w:val="none" w:sz="0" w:space="0" w:color="auto"/>
        <w:left w:val="none" w:sz="0" w:space="0" w:color="auto"/>
        <w:bottom w:val="none" w:sz="0" w:space="0" w:color="auto"/>
        <w:right w:val="none" w:sz="0" w:space="0" w:color="auto"/>
      </w:divBdr>
    </w:div>
    <w:div w:id="431751348">
      <w:bodyDiv w:val="1"/>
      <w:marLeft w:val="0"/>
      <w:marRight w:val="0"/>
      <w:marTop w:val="0"/>
      <w:marBottom w:val="0"/>
      <w:divBdr>
        <w:top w:val="none" w:sz="0" w:space="0" w:color="auto"/>
        <w:left w:val="none" w:sz="0" w:space="0" w:color="auto"/>
        <w:bottom w:val="none" w:sz="0" w:space="0" w:color="auto"/>
        <w:right w:val="none" w:sz="0" w:space="0" w:color="auto"/>
      </w:divBdr>
      <w:divsChild>
        <w:div w:id="803741148">
          <w:marLeft w:val="0"/>
          <w:marRight w:val="0"/>
          <w:marTop w:val="0"/>
          <w:marBottom w:val="0"/>
          <w:divBdr>
            <w:top w:val="none" w:sz="0" w:space="0" w:color="auto"/>
            <w:left w:val="none" w:sz="0" w:space="0" w:color="auto"/>
            <w:bottom w:val="none" w:sz="0" w:space="0" w:color="auto"/>
            <w:right w:val="none" w:sz="0" w:space="0" w:color="auto"/>
          </w:divBdr>
        </w:div>
      </w:divsChild>
    </w:div>
    <w:div w:id="533343807">
      <w:bodyDiv w:val="1"/>
      <w:marLeft w:val="0"/>
      <w:marRight w:val="0"/>
      <w:marTop w:val="0"/>
      <w:marBottom w:val="0"/>
      <w:divBdr>
        <w:top w:val="none" w:sz="0" w:space="0" w:color="auto"/>
        <w:left w:val="none" w:sz="0" w:space="0" w:color="auto"/>
        <w:bottom w:val="none" w:sz="0" w:space="0" w:color="auto"/>
        <w:right w:val="none" w:sz="0" w:space="0" w:color="auto"/>
      </w:divBdr>
      <w:divsChild>
        <w:div w:id="1328439080">
          <w:marLeft w:val="0"/>
          <w:marRight w:val="0"/>
          <w:marTop w:val="0"/>
          <w:marBottom w:val="0"/>
          <w:divBdr>
            <w:top w:val="none" w:sz="0" w:space="0" w:color="auto"/>
            <w:left w:val="none" w:sz="0" w:space="0" w:color="auto"/>
            <w:bottom w:val="none" w:sz="0" w:space="0" w:color="auto"/>
            <w:right w:val="none" w:sz="0" w:space="0" w:color="auto"/>
          </w:divBdr>
        </w:div>
      </w:divsChild>
    </w:div>
    <w:div w:id="566647236">
      <w:bodyDiv w:val="1"/>
      <w:marLeft w:val="0"/>
      <w:marRight w:val="0"/>
      <w:marTop w:val="0"/>
      <w:marBottom w:val="0"/>
      <w:divBdr>
        <w:top w:val="none" w:sz="0" w:space="0" w:color="auto"/>
        <w:left w:val="none" w:sz="0" w:space="0" w:color="auto"/>
        <w:bottom w:val="none" w:sz="0" w:space="0" w:color="auto"/>
        <w:right w:val="none" w:sz="0" w:space="0" w:color="auto"/>
      </w:divBdr>
      <w:divsChild>
        <w:div w:id="1855412404">
          <w:marLeft w:val="0"/>
          <w:marRight w:val="0"/>
          <w:marTop w:val="0"/>
          <w:marBottom w:val="0"/>
          <w:divBdr>
            <w:top w:val="none" w:sz="0" w:space="0" w:color="auto"/>
            <w:left w:val="none" w:sz="0" w:space="0" w:color="auto"/>
            <w:bottom w:val="none" w:sz="0" w:space="0" w:color="auto"/>
            <w:right w:val="none" w:sz="0" w:space="0" w:color="auto"/>
          </w:divBdr>
          <w:divsChild>
            <w:div w:id="1064335842">
              <w:marLeft w:val="0"/>
              <w:marRight w:val="0"/>
              <w:marTop w:val="0"/>
              <w:marBottom w:val="0"/>
              <w:divBdr>
                <w:top w:val="none" w:sz="0" w:space="0" w:color="auto"/>
                <w:left w:val="none" w:sz="0" w:space="0" w:color="auto"/>
                <w:bottom w:val="none" w:sz="0" w:space="0" w:color="auto"/>
                <w:right w:val="none" w:sz="0" w:space="0" w:color="auto"/>
              </w:divBdr>
              <w:divsChild>
                <w:div w:id="1832522575">
                  <w:marLeft w:val="0"/>
                  <w:marRight w:val="0"/>
                  <w:marTop w:val="0"/>
                  <w:marBottom w:val="0"/>
                  <w:divBdr>
                    <w:top w:val="none" w:sz="0" w:space="0" w:color="auto"/>
                    <w:left w:val="none" w:sz="0" w:space="0" w:color="auto"/>
                    <w:bottom w:val="none" w:sz="0" w:space="0" w:color="auto"/>
                    <w:right w:val="none" w:sz="0" w:space="0" w:color="auto"/>
                  </w:divBdr>
                  <w:divsChild>
                    <w:div w:id="79090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3578">
      <w:bodyDiv w:val="1"/>
      <w:marLeft w:val="0"/>
      <w:marRight w:val="0"/>
      <w:marTop w:val="0"/>
      <w:marBottom w:val="0"/>
      <w:divBdr>
        <w:top w:val="none" w:sz="0" w:space="0" w:color="auto"/>
        <w:left w:val="none" w:sz="0" w:space="0" w:color="auto"/>
        <w:bottom w:val="none" w:sz="0" w:space="0" w:color="auto"/>
        <w:right w:val="none" w:sz="0" w:space="0" w:color="auto"/>
      </w:divBdr>
    </w:div>
    <w:div w:id="736905688">
      <w:bodyDiv w:val="1"/>
      <w:marLeft w:val="0"/>
      <w:marRight w:val="0"/>
      <w:marTop w:val="0"/>
      <w:marBottom w:val="0"/>
      <w:divBdr>
        <w:top w:val="none" w:sz="0" w:space="0" w:color="auto"/>
        <w:left w:val="none" w:sz="0" w:space="0" w:color="auto"/>
        <w:bottom w:val="none" w:sz="0" w:space="0" w:color="auto"/>
        <w:right w:val="none" w:sz="0" w:space="0" w:color="auto"/>
      </w:divBdr>
      <w:divsChild>
        <w:div w:id="5779093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04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901428">
      <w:bodyDiv w:val="1"/>
      <w:marLeft w:val="0"/>
      <w:marRight w:val="0"/>
      <w:marTop w:val="0"/>
      <w:marBottom w:val="0"/>
      <w:divBdr>
        <w:top w:val="none" w:sz="0" w:space="0" w:color="auto"/>
        <w:left w:val="none" w:sz="0" w:space="0" w:color="auto"/>
        <w:bottom w:val="none" w:sz="0" w:space="0" w:color="auto"/>
        <w:right w:val="none" w:sz="0" w:space="0" w:color="auto"/>
      </w:divBdr>
    </w:div>
    <w:div w:id="842429841">
      <w:bodyDiv w:val="1"/>
      <w:marLeft w:val="0"/>
      <w:marRight w:val="0"/>
      <w:marTop w:val="0"/>
      <w:marBottom w:val="0"/>
      <w:divBdr>
        <w:top w:val="none" w:sz="0" w:space="0" w:color="auto"/>
        <w:left w:val="none" w:sz="0" w:space="0" w:color="auto"/>
        <w:bottom w:val="none" w:sz="0" w:space="0" w:color="auto"/>
        <w:right w:val="none" w:sz="0" w:space="0" w:color="auto"/>
      </w:divBdr>
    </w:div>
    <w:div w:id="969898747">
      <w:bodyDiv w:val="1"/>
      <w:marLeft w:val="0"/>
      <w:marRight w:val="0"/>
      <w:marTop w:val="0"/>
      <w:marBottom w:val="0"/>
      <w:divBdr>
        <w:top w:val="none" w:sz="0" w:space="0" w:color="auto"/>
        <w:left w:val="none" w:sz="0" w:space="0" w:color="auto"/>
        <w:bottom w:val="none" w:sz="0" w:space="0" w:color="auto"/>
        <w:right w:val="none" w:sz="0" w:space="0" w:color="auto"/>
      </w:divBdr>
    </w:div>
    <w:div w:id="1167601160">
      <w:bodyDiv w:val="1"/>
      <w:marLeft w:val="0"/>
      <w:marRight w:val="0"/>
      <w:marTop w:val="0"/>
      <w:marBottom w:val="0"/>
      <w:divBdr>
        <w:top w:val="none" w:sz="0" w:space="0" w:color="auto"/>
        <w:left w:val="none" w:sz="0" w:space="0" w:color="auto"/>
        <w:bottom w:val="none" w:sz="0" w:space="0" w:color="auto"/>
        <w:right w:val="none" w:sz="0" w:space="0" w:color="auto"/>
      </w:divBdr>
    </w:div>
    <w:div w:id="1171917648">
      <w:bodyDiv w:val="1"/>
      <w:marLeft w:val="0"/>
      <w:marRight w:val="0"/>
      <w:marTop w:val="0"/>
      <w:marBottom w:val="0"/>
      <w:divBdr>
        <w:top w:val="none" w:sz="0" w:space="0" w:color="auto"/>
        <w:left w:val="none" w:sz="0" w:space="0" w:color="auto"/>
        <w:bottom w:val="none" w:sz="0" w:space="0" w:color="auto"/>
        <w:right w:val="none" w:sz="0" w:space="0" w:color="auto"/>
      </w:divBdr>
    </w:div>
    <w:div w:id="1195920061">
      <w:bodyDiv w:val="1"/>
      <w:marLeft w:val="0"/>
      <w:marRight w:val="0"/>
      <w:marTop w:val="0"/>
      <w:marBottom w:val="0"/>
      <w:divBdr>
        <w:top w:val="none" w:sz="0" w:space="0" w:color="auto"/>
        <w:left w:val="none" w:sz="0" w:space="0" w:color="auto"/>
        <w:bottom w:val="none" w:sz="0" w:space="0" w:color="auto"/>
        <w:right w:val="none" w:sz="0" w:space="0" w:color="auto"/>
      </w:divBdr>
    </w:div>
    <w:div w:id="1280645302">
      <w:bodyDiv w:val="1"/>
      <w:marLeft w:val="0"/>
      <w:marRight w:val="0"/>
      <w:marTop w:val="0"/>
      <w:marBottom w:val="0"/>
      <w:divBdr>
        <w:top w:val="none" w:sz="0" w:space="0" w:color="auto"/>
        <w:left w:val="none" w:sz="0" w:space="0" w:color="auto"/>
        <w:bottom w:val="none" w:sz="0" w:space="0" w:color="auto"/>
        <w:right w:val="none" w:sz="0" w:space="0" w:color="auto"/>
      </w:divBdr>
    </w:div>
    <w:div w:id="1302424302">
      <w:bodyDiv w:val="1"/>
      <w:marLeft w:val="0"/>
      <w:marRight w:val="0"/>
      <w:marTop w:val="0"/>
      <w:marBottom w:val="0"/>
      <w:divBdr>
        <w:top w:val="none" w:sz="0" w:space="0" w:color="auto"/>
        <w:left w:val="none" w:sz="0" w:space="0" w:color="auto"/>
        <w:bottom w:val="none" w:sz="0" w:space="0" w:color="auto"/>
        <w:right w:val="none" w:sz="0" w:space="0" w:color="auto"/>
      </w:divBdr>
    </w:div>
    <w:div w:id="1429693353">
      <w:bodyDiv w:val="1"/>
      <w:marLeft w:val="0"/>
      <w:marRight w:val="0"/>
      <w:marTop w:val="0"/>
      <w:marBottom w:val="0"/>
      <w:divBdr>
        <w:top w:val="none" w:sz="0" w:space="0" w:color="auto"/>
        <w:left w:val="none" w:sz="0" w:space="0" w:color="auto"/>
        <w:bottom w:val="none" w:sz="0" w:space="0" w:color="auto"/>
        <w:right w:val="none" w:sz="0" w:space="0" w:color="auto"/>
      </w:divBdr>
      <w:divsChild>
        <w:div w:id="1271472963">
          <w:marLeft w:val="0"/>
          <w:marRight w:val="0"/>
          <w:marTop w:val="0"/>
          <w:marBottom w:val="0"/>
          <w:divBdr>
            <w:top w:val="none" w:sz="0" w:space="0" w:color="auto"/>
            <w:left w:val="none" w:sz="0" w:space="0" w:color="auto"/>
            <w:bottom w:val="none" w:sz="0" w:space="0" w:color="auto"/>
            <w:right w:val="none" w:sz="0" w:space="0" w:color="auto"/>
          </w:divBdr>
        </w:div>
      </w:divsChild>
    </w:div>
    <w:div w:id="1537501205">
      <w:bodyDiv w:val="1"/>
      <w:marLeft w:val="0"/>
      <w:marRight w:val="0"/>
      <w:marTop w:val="0"/>
      <w:marBottom w:val="0"/>
      <w:divBdr>
        <w:top w:val="none" w:sz="0" w:space="0" w:color="auto"/>
        <w:left w:val="none" w:sz="0" w:space="0" w:color="auto"/>
        <w:bottom w:val="none" w:sz="0" w:space="0" w:color="auto"/>
        <w:right w:val="none" w:sz="0" w:space="0" w:color="auto"/>
      </w:divBdr>
    </w:div>
    <w:div w:id="1566185516">
      <w:bodyDiv w:val="1"/>
      <w:marLeft w:val="0"/>
      <w:marRight w:val="0"/>
      <w:marTop w:val="0"/>
      <w:marBottom w:val="0"/>
      <w:divBdr>
        <w:top w:val="none" w:sz="0" w:space="0" w:color="auto"/>
        <w:left w:val="none" w:sz="0" w:space="0" w:color="auto"/>
        <w:bottom w:val="none" w:sz="0" w:space="0" w:color="auto"/>
        <w:right w:val="none" w:sz="0" w:space="0" w:color="auto"/>
      </w:divBdr>
    </w:div>
    <w:div w:id="1626545204">
      <w:bodyDiv w:val="1"/>
      <w:marLeft w:val="0"/>
      <w:marRight w:val="0"/>
      <w:marTop w:val="0"/>
      <w:marBottom w:val="0"/>
      <w:divBdr>
        <w:top w:val="none" w:sz="0" w:space="0" w:color="auto"/>
        <w:left w:val="none" w:sz="0" w:space="0" w:color="auto"/>
        <w:bottom w:val="none" w:sz="0" w:space="0" w:color="auto"/>
        <w:right w:val="none" w:sz="0" w:space="0" w:color="auto"/>
      </w:divBdr>
    </w:div>
    <w:div w:id="1638149924">
      <w:bodyDiv w:val="1"/>
      <w:marLeft w:val="0"/>
      <w:marRight w:val="0"/>
      <w:marTop w:val="0"/>
      <w:marBottom w:val="0"/>
      <w:divBdr>
        <w:top w:val="none" w:sz="0" w:space="0" w:color="auto"/>
        <w:left w:val="none" w:sz="0" w:space="0" w:color="auto"/>
        <w:bottom w:val="none" w:sz="0" w:space="0" w:color="auto"/>
        <w:right w:val="none" w:sz="0" w:space="0" w:color="auto"/>
      </w:divBdr>
      <w:divsChild>
        <w:div w:id="1572425623">
          <w:marLeft w:val="0"/>
          <w:marRight w:val="0"/>
          <w:marTop w:val="0"/>
          <w:marBottom w:val="0"/>
          <w:divBdr>
            <w:top w:val="none" w:sz="0" w:space="0" w:color="auto"/>
            <w:left w:val="none" w:sz="0" w:space="0" w:color="auto"/>
            <w:bottom w:val="none" w:sz="0" w:space="0" w:color="auto"/>
            <w:right w:val="none" w:sz="0" w:space="0" w:color="auto"/>
          </w:divBdr>
          <w:divsChild>
            <w:div w:id="900209962">
              <w:marLeft w:val="0"/>
              <w:marRight w:val="0"/>
              <w:marTop w:val="0"/>
              <w:marBottom w:val="0"/>
              <w:divBdr>
                <w:top w:val="none" w:sz="0" w:space="0" w:color="auto"/>
                <w:left w:val="none" w:sz="0" w:space="0" w:color="auto"/>
                <w:bottom w:val="none" w:sz="0" w:space="0" w:color="auto"/>
                <w:right w:val="none" w:sz="0" w:space="0" w:color="auto"/>
              </w:divBdr>
              <w:divsChild>
                <w:div w:id="1160193722">
                  <w:marLeft w:val="0"/>
                  <w:marRight w:val="0"/>
                  <w:marTop w:val="0"/>
                  <w:marBottom w:val="0"/>
                  <w:divBdr>
                    <w:top w:val="none" w:sz="0" w:space="0" w:color="auto"/>
                    <w:left w:val="none" w:sz="0" w:space="0" w:color="auto"/>
                    <w:bottom w:val="none" w:sz="0" w:space="0" w:color="auto"/>
                    <w:right w:val="none" w:sz="0" w:space="0" w:color="auto"/>
                  </w:divBdr>
                  <w:divsChild>
                    <w:div w:id="42063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170327">
      <w:bodyDiv w:val="1"/>
      <w:marLeft w:val="0"/>
      <w:marRight w:val="0"/>
      <w:marTop w:val="0"/>
      <w:marBottom w:val="0"/>
      <w:divBdr>
        <w:top w:val="none" w:sz="0" w:space="0" w:color="auto"/>
        <w:left w:val="none" w:sz="0" w:space="0" w:color="auto"/>
        <w:bottom w:val="none" w:sz="0" w:space="0" w:color="auto"/>
        <w:right w:val="none" w:sz="0" w:space="0" w:color="auto"/>
      </w:divBdr>
    </w:div>
    <w:div w:id="1864980333">
      <w:bodyDiv w:val="1"/>
      <w:marLeft w:val="0"/>
      <w:marRight w:val="0"/>
      <w:marTop w:val="0"/>
      <w:marBottom w:val="0"/>
      <w:divBdr>
        <w:top w:val="none" w:sz="0" w:space="0" w:color="auto"/>
        <w:left w:val="none" w:sz="0" w:space="0" w:color="auto"/>
        <w:bottom w:val="none" w:sz="0" w:space="0" w:color="auto"/>
        <w:right w:val="none" w:sz="0" w:space="0" w:color="auto"/>
      </w:divBdr>
      <w:divsChild>
        <w:div w:id="993794596">
          <w:marLeft w:val="0"/>
          <w:marRight w:val="0"/>
          <w:marTop w:val="0"/>
          <w:marBottom w:val="0"/>
          <w:divBdr>
            <w:top w:val="none" w:sz="0" w:space="0" w:color="auto"/>
            <w:left w:val="none" w:sz="0" w:space="0" w:color="auto"/>
            <w:bottom w:val="none" w:sz="0" w:space="0" w:color="auto"/>
            <w:right w:val="none" w:sz="0" w:space="0" w:color="auto"/>
          </w:divBdr>
        </w:div>
      </w:divsChild>
    </w:div>
    <w:div w:id="1878664638">
      <w:bodyDiv w:val="1"/>
      <w:marLeft w:val="0"/>
      <w:marRight w:val="0"/>
      <w:marTop w:val="0"/>
      <w:marBottom w:val="0"/>
      <w:divBdr>
        <w:top w:val="none" w:sz="0" w:space="0" w:color="auto"/>
        <w:left w:val="none" w:sz="0" w:space="0" w:color="auto"/>
        <w:bottom w:val="none" w:sz="0" w:space="0" w:color="auto"/>
        <w:right w:val="none" w:sz="0" w:space="0" w:color="auto"/>
      </w:divBdr>
      <w:divsChild>
        <w:div w:id="1889491897">
          <w:marLeft w:val="0"/>
          <w:marRight w:val="0"/>
          <w:marTop w:val="0"/>
          <w:marBottom w:val="0"/>
          <w:divBdr>
            <w:top w:val="none" w:sz="0" w:space="0" w:color="auto"/>
            <w:left w:val="none" w:sz="0" w:space="0" w:color="auto"/>
            <w:bottom w:val="none" w:sz="0" w:space="0" w:color="auto"/>
            <w:right w:val="none" w:sz="0" w:space="0" w:color="auto"/>
          </w:divBdr>
        </w:div>
        <w:div w:id="863709917">
          <w:marLeft w:val="0"/>
          <w:marRight w:val="0"/>
          <w:marTop w:val="0"/>
          <w:marBottom w:val="0"/>
          <w:divBdr>
            <w:top w:val="none" w:sz="0" w:space="0" w:color="auto"/>
            <w:left w:val="none" w:sz="0" w:space="0" w:color="auto"/>
            <w:bottom w:val="none" w:sz="0" w:space="0" w:color="auto"/>
            <w:right w:val="none" w:sz="0" w:space="0" w:color="auto"/>
          </w:divBdr>
          <w:divsChild>
            <w:div w:id="1481144611">
              <w:marLeft w:val="0"/>
              <w:marRight w:val="165"/>
              <w:marTop w:val="150"/>
              <w:marBottom w:val="0"/>
              <w:divBdr>
                <w:top w:val="none" w:sz="0" w:space="0" w:color="auto"/>
                <w:left w:val="none" w:sz="0" w:space="0" w:color="auto"/>
                <w:bottom w:val="none" w:sz="0" w:space="0" w:color="auto"/>
                <w:right w:val="none" w:sz="0" w:space="0" w:color="auto"/>
              </w:divBdr>
              <w:divsChild>
                <w:div w:id="194926160">
                  <w:marLeft w:val="0"/>
                  <w:marRight w:val="0"/>
                  <w:marTop w:val="0"/>
                  <w:marBottom w:val="0"/>
                  <w:divBdr>
                    <w:top w:val="none" w:sz="0" w:space="0" w:color="auto"/>
                    <w:left w:val="none" w:sz="0" w:space="0" w:color="auto"/>
                    <w:bottom w:val="none" w:sz="0" w:space="0" w:color="auto"/>
                    <w:right w:val="none" w:sz="0" w:space="0" w:color="auto"/>
                  </w:divBdr>
                  <w:divsChild>
                    <w:div w:id="200358646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 w:id="143655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61203">
      <w:bodyDiv w:val="1"/>
      <w:marLeft w:val="0"/>
      <w:marRight w:val="0"/>
      <w:marTop w:val="0"/>
      <w:marBottom w:val="0"/>
      <w:divBdr>
        <w:top w:val="none" w:sz="0" w:space="0" w:color="auto"/>
        <w:left w:val="none" w:sz="0" w:space="0" w:color="auto"/>
        <w:bottom w:val="none" w:sz="0" w:space="0" w:color="auto"/>
        <w:right w:val="none" w:sz="0" w:space="0" w:color="auto"/>
      </w:divBdr>
    </w:div>
    <w:div w:id="208780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uri=uriserv%3AOJ.C_.2021.373.01.0001.01.RON&amp;toc=OJ%3AC%3A2021%3A373%3AFUL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0D381-4172-4932-A5B9-106F41EAD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23</Pages>
  <Words>6673</Words>
  <Characters>38039</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Heciu</dc:creator>
  <cp:keywords/>
  <dc:description/>
  <cp:lastModifiedBy>LM</cp:lastModifiedBy>
  <cp:revision>12</cp:revision>
  <cp:lastPrinted>2023-05-12T06:11:00Z</cp:lastPrinted>
  <dcterms:created xsi:type="dcterms:W3CDTF">2023-12-12T12:28:00Z</dcterms:created>
  <dcterms:modified xsi:type="dcterms:W3CDTF">2023-12-13T07:29:00Z</dcterms:modified>
</cp:coreProperties>
</file>